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8F54" w14:textId="2E16DC65" w:rsidR="00DD7FF6" w:rsidRPr="00F04638" w:rsidRDefault="00DD7FF6" w:rsidP="00DD7FF6">
      <w:pPr>
        <w:widowControl w:val="0"/>
        <w:tabs>
          <w:tab w:val="left" w:pos="1701"/>
          <w:tab w:val="right" w:pos="9923"/>
        </w:tabs>
        <w:spacing w:before="120" w:after="0"/>
        <w:jc w:val="left"/>
        <w:rPr>
          <w:rFonts w:eastAsiaTheme="minorEastAsia"/>
          <w:b/>
          <w:sz w:val="22"/>
          <w:szCs w:val="22"/>
          <w:lang w:val="de-DE"/>
        </w:rPr>
      </w:pPr>
      <w:bookmarkStart w:id="0" w:name="_Hlk161932571"/>
      <w:r w:rsidRPr="00DD7FF6">
        <w:rPr>
          <w:rFonts w:eastAsia="MS Mincho"/>
          <w:b/>
          <w:sz w:val="22"/>
          <w:szCs w:val="22"/>
          <w:lang w:val="de-DE" w:eastAsia="x-none"/>
        </w:rPr>
        <w:t>3GPP TSG-RAN WG2 Meeting #130</w:t>
      </w:r>
      <w:r w:rsidRPr="00DD7FF6">
        <w:rPr>
          <w:rFonts w:eastAsia="MS Mincho"/>
          <w:b/>
          <w:sz w:val="22"/>
          <w:szCs w:val="22"/>
          <w:lang w:val="de-DE" w:eastAsia="x-none"/>
        </w:rPr>
        <w:tab/>
        <w:t>R2-</w:t>
      </w:r>
      <w:r w:rsidR="00F04638" w:rsidRPr="00DD7FF6">
        <w:rPr>
          <w:rFonts w:eastAsia="MS Mincho"/>
          <w:b/>
          <w:sz w:val="22"/>
          <w:szCs w:val="22"/>
          <w:lang w:val="de-DE" w:eastAsia="x-none"/>
        </w:rPr>
        <w:t>250</w:t>
      </w:r>
      <w:r w:rsidR="00F04638">
        <w:rPr>
          <w:rFonts w:eastAsiaTheme="minorEastAsia" w:hint="eastAsia"/>
          <w:b/>
          <w:sz w:val="22"/>
          <w:szCs w:val="22"/>
          <w:lang w:val="de-DE"/>
        </w:rPr>
        <w:t>4470</w:t>
      </w:r>
    </w:p>
    <w:p w14:paraId="5D7C4A41" w14:textId="77777777" w:rsidR="00DD7FF6" w:rsidRPr="00DD7FF6" w:rsidRDefault="00DD7FF6" w:rsidP="00DD7FF6">
      <w:pPr>
        <w:widowControl w:val="0"/>
        <w:overflowPunct w:val="0"/>
        <w:autoSpaceDE w:val="0"/>
        <w:autoSpaceDN w:val="0"/>
        <w:adjustRightInd w:val="0"/>
        <w:spacing w:before="120"/>
        <w:textAlignment w:val="baseline"/>
        <w:rPr>
          <w:rFonts w:eastAsia="MS Mincho"/>
          <w:b/>
          <w:sz w:val="22"/>
          <w:szCs w:val="24"/>
          <w:lang w:val="de-DE" w:eastAsia="x-none"/>
        </w:rPr>
      </w:pPr>
      <w:r w:rsidRPr="00DD7FF6">
        <w:rPr>
          <w:rFonts w:eastAsia="MS Mincho"/>
          <w:b/>
          <w:sz w:val="22"/>
          <w:szCs w:val="24"/>
          <w:lang w:val="de-DE" w:eastAsia="x-none"/>
        </w:rPr>
        <w:t>St.Julians, Malta,</w:t>
      </w:r>
      <w:r w:rsidRPr="00DD7FF6">
        <w:rPr>
          <w:rFonts w:eastAsia="宋体"/>
          <w:b/>
          <w:sz w:val="18"/>
          <w:lang w:val="en-US" w:eastAsia="ja-JP"/>
        </w:rPr>
        <w:t xml:space="preserve"> </w:t>
      </w:r>
      <w:r w:rsidRPr="00DD7FF6">
        <w:rPr>
          <w:rFonts w:eastAsia="宋体"/>
          <w:b/>
          <w:sz w:val="22"/>
          <w:szCs w:val="24"/>
          <w:lang w:val="en-US" w:eastAsia="ja-JP"/>
        </w:rPr>
        <w:t>May 19</w:t>
      </w:r>
      <w:r w:rsidRPr="00DD7FF6">
        <w:rPr>
          <w:rFonts w:eastAsia="宋体"/>
          <w:b/>
          <w:sz w:val="22"/>
          <w:szCs w:val="24"/>
          <w:vertAlign w:val="superscript"/>
          <w:lang w:val="en-US" w:eastAsia="ja-JP"/>
        </w:rPr>
        <w:t>th</w:t>
      </w:r>
      <w:r w:rsidRPr="00DD7FF6">
        <w:rPr>
          <w:rFonts w:eastAsia="宋体"/>
          <w:b/>
          <w:sz w:val="22"/>
          <w:szCs w:val="24"/>
          <w:lang w:val="en-US" w:eastAsia="ja-JP"/>
        </w:rPr>
        <w:t xml:space="preserve"> – 23</w:t>
      </w:r>
      <w:r w:rsidRPr="00DD7FF6">
        <w:rPr>
          <w:rFonts w:eastAsia="宋体"/>
          <w:b/>
          <w:sz w:val="22"/>
          <w:szCs w:val="24"/>
          <w:vertAlign w:val="superscript"/>
          <w:lang w:val="en-US" w:eastAsia="ja-JP"/>
        </w:rPr>
        <w:t>rd</w:t>
      </w:r>
      <w:r w:rsidRPr="00DD7FF6">
        <w:rPr>
          <w:rFonts w:eastAsia="MS Mincho"/>
          <w:b/>
          <w:sz w:val="22"/>
          <w:szCs w:val="24"/>
          <w:lang w:val="de-DE" w:eastAsia="x-none"/>
        </w:rPr>
        <w:t>, 2025</w:t>
      </w:r>
    </w:p>
    <w:p w14:paraId="0439770F" w14:textId="77777777" w:rsidR="00DD7FF6" w:rsidRPr="00DD7FF6" w:rsidRDefault="00DD7FF6" w:rsidP="00DD7FF6">
      <w:pPr>
        <w:widowControl w:val="0"/>
        <w:overflowPunct w:val="0"/>
        <w:autoSpaceDE w:val="0"/>
        <w:autoSpaceDN w:val="0"/>
        <w:adjustRightInd w:val="0"/>
        <w:textAlignment w:val="baseline"/>
        <w:rPr>
          <w:rFonts w:eastAsia="MS Mincho"/>
          <w:b/>
          <w:bCs/>
          <w:sz w:val="24"/>
          <w:lang w:val="de-DE" w:eastAsia="ja-JP"/>
        </w:rPr>
      </w:pPr>
    </w:p>
    <w:p w14:paraId="2B992CF4" w14:textId="2A706CD9" w:rsidR="00DD7FF6" w:rsidRPr="00DD7FF6" w:rsidRDefault="00DD7FF6" w:rsidP="00DD7FF6">
      <w:pPr>
        <w:tabs>
          <w:tab w:val="left" w:pos="1985"/>
        </w:tabs>
        <w:rPr>
          <w:rFonts w:eastAsia="宋体" w:cs="Arial"/>
          <w:b/>
          <w:sz w:val="22"/>
        </w:rPr>
      </w:pPr>
      <w:r w:rsidRPr="00DD7FF6">
        <w:rPr>
          <w:rFonts w:eastAsia="宋体" w:cs="Arial"/>
          <w:b/>
          <w:sz w:val="22"/>
          <w:lang w:eastAsia="en-US"/>
        </w:rPr>
        <w:t>Agen</w:t>
      </w:r>
      <w:r w:rsidRPr="00DD7FF6">
        <w:rPr>
          <w:rFonts w:eastAsia="宋体" w:cs="Arial"/>
          <w:b/>
          <w:sz w:val="22"/>
        </w:rPr>
        <w:t>d</w:t>
      </w:r>
      <w:r w:rsidRPr="00DD7FF6">
        <w:rPr>
          <w:rFonts w:eastAsia="宋体" w:cs="Arial"/>
          <w:b/>
          <w:sz w:val="22"/>
          <w:lang w:eastAsia="en-US"/>
        </w:rPr>
        <w:t>a Item:</w:t>
      </w:r>
      <w:r w:rsidRPr="00DD7FF6">
        <w:rPr>
          <w:rFonts w:eastAsia="宋体" w:cs="Arial"/>
          <w:b/>
          <w:sz w:val="22"/>
          <w:lang w:eastAsia="en-US"/>
        </w:rPr>
        <w:tab/>
        <w:t>8.</w:t>
      </w:r>
      <w:r>
        <w:rPr>
          <w:rFonts w:eastAsia="宋体" w:cs="Arial" w:hint="eastAsia"/>
          <w:b/>
          <w:sz w:val="22"/>
        </w:rPr>
        <w:t>5</w:t>
      </w:r>
      <w:r w:rsidRPr="00DD7FF6">
        <w:rPr>
          <w:rFonts w:eastAsia="宋体" w:cs="Arial"/>
          <w:b/>
          <w:sz w:val="22"/>
          <w:lang w:eastAsia="en-US"/>
        </w:rPr>
        <w:t>.</w:t>
      </w:r>
      <w:r>
        <w:rPr>
          <w:rFonts w:eastAsia="宋体" w:cs="Arial" w:hint="eastAsia"/>
          <w:b/>
          <w:sz w:val="22"/>
        </w:rPr>
        <w:t>3</w:t>
      </w:r>
    </w:p>
    <w:p w14:paraId="2E5E5074" w14:textId="77777777" w:rsidR="00DD7FF6" w:rsidRPr="00DD7FF6" w:rsidRDefault="00DD7FF6" w:rsidP="00DD7FF6">
      <w:pPr>
        <w:tabs>
          <w:tab w:val="left" w:pos="1985"/>
        </w:tabs>
        <w:rPr>
          <w:rFonts w:eastAsia="宋体" w:cs="Arial"/>
          <w:b/>
          <w:sz w:val="22"/>
        </w:rPr>
      </w:pPr>
      <w:r w:rsidRPr="00DD7FF6">
        <w:rPr>
          <w:rFonts w:eastAsia="宋体" w:cs="Arial"/>
          <w:b/>
          <w:sz w:val="22"/>
          <w:lang w:eastAsia="en-US"/>
        </w:rPr>
        <w:t>Source:</w:t>
      </w:r>
      <w:r w:rsidRPr="00DD7FF6">
        <w:rPr>
          <w:rFonts w:eastAsia="宋体" w:cs="Arial"/>
          <w:b/>
          <w:sz w:val="22"/>
          <w:lang w:eastAsia="en-US"/>
        </w:rPr>
        <w:tab/>
        <w:t>H</w:t>
      </w:r>
      <w:r w:rsidRPr="00DD7FF6">
        <w:rPr>
          <w:rFonts w:eastAsia="宋体" w:cs="Arial" w:hint="eastAsia"/>
          <w:b/>
          <w:sz w:val="22"/>
        </w:rPr>
        <w:t>ONOR</w:t>
      </w:r>
    </w:p>
    <w:p w14:paraId="73413460" w14:textId="6E27BB61" w:rsidR="00DD7FF6" w:rsidRPr="00DD7FF6" w:rsidRDefault="00DD7FF6" w:rsidP="00DD7FF6">
      <w:pPr>
        <w:ind w:left="1985" w:hanging="1985"/>
        <w:jc w:val="left"/>
        <w:rPr>
          <w:rFonts w:eastAsia="宋体" w:cs="Arial"/>
          <w:b/>
          <w:sz w:val="22"/>
          <w:lang w:eastAsia="en-US"/>
        </w:rPr>
      </w:pPr>
      <w:r w:rsidRPr="00DD7FF6">
        <w:rPr>
          <w:rFonts w:eastAsia="宋体" w:cs="Arial"/>
          <w:b/>
          <w:sz w:val="22"/>
          <w:lang w:eastAsia="en-US"/>
        </w:rPr>
        <w:t xml:space="preserve">Title: </w:t>
      </w:r>
      <w:r w:rsidRPr="00DD7FF6">
        <w:rPr>
          <w:rFonts w:eastAsia="宋体" w:cs="Arial"/>
          <w:b/>
          <w:sz w:val="22"/>
          <w:lang w:eastAsia="en-US"/>
        </w:rPr>
        <w:tab/>
        <w:t>Discussion on on-demand SIB1</w:t>
      </w:r>
    </w:p>
    <w:p w14:paraId="5536B06B" w14:textId="7A1541E3" w:rsidR="00F25091" w:rsidRPr="00DD7FF6" w:rsidRDefault="00DD7FF6" w:rsidP="00DD7FF6">
      <w:pPr>
        <w:ind w:left="1985" w:hanging="1985"/>
        <w:jc w:val="left"/>
        <w:rPr>
          <w:rFonts w:eastAsia="宋体" w:cs="Arial"/>
          <w:b/>
          <w:sz w:val="22"/>
        </w:rPr>
      </w:pPr>
      <w:r w:rsidRPr="00DD7FF6">
        <w:rPr>
          <w:rFonts w:eastAsia="宋体" w:cs="Arial"/>
          <w:b/>
          <w:sz w:val="22"/>
          <w:lang w:eastAsia="en-US"/>
        </w:rPr>
        <w:t>Document for:</w:t>
      </w:r>
      <w:r w:rsidRPr="00DD7FF6">
        <w:rPr>
          <w:rFonts w:eastAsia="宋体" w:cs="Arial"/>
          <w:b/>
          <w:sz w:val="22"/>
          <w:lang w:eastAsia="en-US"/>
        </w:rPr>
        <w:tab/>
      </w:r>
      <w:r w:rsidRPr="00DD7FF6">
        <w:rPr>
          <w:rFonts w:eastAsia="宋体" w:cs="Arial"/>
          <w:b/>
          <w:sz w:val="22"/>
        </w:rPr>
        <w:t>Discussion and decision</w:t>
      </w:r>
    </w:p>
    <w:bookmarkEnd w:id="0"/>
    <w:p w14:paraId="2E1AC958" w14:textId="5D0B700B" w:rsidR="00F25091" w:rsidRPr="00040AA3" w:rsidRDefault="00F25091" w:rsidP="0025556E">
      <w:pPr>
        <w:pStyle w:val="1"/>
        <w:numPr>
          <w:ilvl w:val="0"/>
          <w:numId w:val="36"/>
        </w:numPr>
        <w:ind w:left="0" w:firstLine="0"/>
        <w:rPr>
          <w:lang w:val="en-US"/>
        </w:rPr>
      </w:pPr>
      <w:r w:rsidRPr="00040AA3">
        <w:rPr>
          <w:lang w:val="en-US"/>
        </w:rPr>
        <w:t>Introduction</w:t>
      </w:r>
    </w:p>
    <w:p w14:paraId="75CBE1A6" w14:textId="527D3BED" w:rsidR="00E52F0F" w:rsidRDefault="00ED7FE8" w:rsidP="00E516AD">
      <w:pPr>
        <w:spacing w:after="180"/>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C17D4F">
        <w:rPr>
          <w:rFonts w:ascii="Times New Roman" w:eastAsia="宋体" w:hAnsi="Times New Roman" w:hint="eastAsia"/>
          <w:color w:val="000000"/>
        </w:rPr>
        <w:t>9</w:t>
      </w:r>
      <w:r w:rsidR="00FD682E">
        <w:rPr>
          <w:rFonts w:ascii="Times New Roman" w:eastAsia="宋体" w:hAnsi="Times New Roman" w:hint="eastAsia"/>
          <w:color w:val="000000"/>
        </w:rPr>
        <w:t>bis</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w:t>
      </w:r>
      <w:r w:rsidR="004F4222">
        <w:rPr>
          <w:rFonts w:ascii="Times New Roman" w:eastAsia="宋体" w:hAnsi="Times New Roman" w:hint="eastAsia"/>
          <w:color w:val="000000"/>
        </w:rPr>
        <w:t>ag</w:t>
      </w:r>
      <w:r w:rsidR="004F4222">
        <w:rPr>
          <w:rFonts w:ascii="Times New Roman" w:eastAsia="宋体" w:hAnsi="Times New Roman"/>
          <w:color w:val="000000"/>
        </w:rPr>
        <w:t xml:space="preserve">reed </w:t>
      </w:r>
      <w:r w:rsidRPr="00B2785E">
        <w:rPr>
          <w:rFonts w:ascii="Times New Roman" w:eastAsia="宋体" w:hAnsi="Times New Roman"/>
          <w:color w:val="000000"/>
        </w:rPr>
        <w:t xml:space="preserve">to be specified in the </w:t>
      </w:r>
      <w:r w:rsidR="00516D7C">
        <w:rPr>
          <w:rFonts w:ascii="Times New Roman" w:eastAsia="宋体" w:hAnsi="Times New Roman"/>
          <w:color w:val="000000"/>
        </w:rPr>
        <w:t xml:space="preserve">on-demand SIB1 </w:t>
      </w:r>
      <w:r w:rsidRPr="00B2785E">
        <w:rPr>
          <w:rFonts w:ascii="Times New Roman" w:eastAsia="宋体" w:hAnsi="Times New Roman"/>
          <w:color w:val="000000"/>
        </w:rPr>
        <w:t xml:space="preserve">work </w:t>
      </w:r>
      <w:r w:rsidR="00893D64" w:rsidRPr="00B2785E">
        <w:rPr>
          <w:rFonts w:ascii="Times New Roman" w:eastAsia="宋体" w:hAnsi="Times New Roman"/>
          <w:color w:val="000000"/>
        </w:rPr>
        <w:t>i</w:t>
      </w:r>
      <w:r w:rsidR="00893D64" w:rsidRPr="00AF1659">
        <w:rPr>
          <w:rFonts w:ascii="Times New Roman" w:eastAsia="宋体" w:hAnsi="Times New Roman"/>
          <w:color w:val="000000"/>
        </w:rPr>
        <w:t>tem</w:t>
      </w:r>
      <w:r w:rsidR="00B973A2">
        <w:rPr>
          <w:rFonts w:ascii="Times New Roman" w:eastAsia="宋体" w:hAnsi="Times New Roman" w:hint="eastAsia"/>
          <w:color w:val="000000"/>
        </w:rPr>
        <w:t xml:space="preserve"> </w:t>
      </w:r>
      <w:r w:rsidR="00B973A2">
        <w:rPr>
          <w:rFonts w:ascii="Times New Roman" w:eastAsia="宋体" w:hAnsi="Times New Roman"/>
          <w:color w:val="000000"/>
        </w:rPr>
        <w:fldChar w:fldCharType="begin"/>
      </w:r>
      <w:r w:rsidR="00B973A2">
        <w:rPr>
          <w:rFonts w:ascii="Times New Roman" w:eastAsia="宋体" w:hAnsi="Times New Roman"/>
          <w:color w:val="000000"/>
        </w:rPr>
        <w:instrText xml:space="preserve"> REF _Ref197452626 \r \h </w:instrText>
      </w:r>
      <w:r w:rsidR="00B973A2">
        <w:rPr>
          <w:rFonts w:ascii="Times New Roman" w:eastAsia="宋体" w:hAnsi="Times New Roman"/>
          <w:color w:val="000000"/>
        </w:rPr>
      </w:r>
      <w:r w:rsidR="00B973A2">
        <w:rPr>
          <w:rFonts w:ascii="Times New Roman" w:eastAsia="宋体" w:hAnsi="Times New Roman"/>
          <w:color w:val="000000"/>
        </w:rPr>
        <w:fldChar w:fldCharType="separate"/>
      </w:r>
      <w:r w:rsidR="00B973A2">
        <w:rPr>
          <w:rFonts w:ascii="Times New Roman" w:eastAsia="宋体" w:hAnsi="Times New Roman"/>
          <w:color w:val="000000"/>
        </w:rPr>
        <w:t>[1]</w:t>
      </w:r>
      <w:r w:rsidR="00B973A2">
        <w:rPr>
          <w:rFonts w:ascii="Times New Roman" w:eastAsia="宋体" w:hAnsi="Times New Roman"/>
          <w:color w:val="000000"/>
        </w:rPr>
        <w:fldChar w:fldCharType="end"/>
      </w:r>
      <w:r w:rsidRPr="00AF1659">
        <w:rPr>
          <w:rFonts w:ascii="Times New Roman" w:eastAsia="宋体" w:hAnsi="Times New Roman"/>
          <w:color w:val="000000"/>
        </w:rPr>
        <w:t>:</w:t>
      </w:r>
    </w:p>
    <w:p w14:paraId="7F6BBD7F" w14:textId="21F69068" w:rsidR="00FD682E" w:rsidRPr="00FD682E" w:rsidRDefault="00FD682E" w:rsidP="00FD682E">
      <w:pPr>
        <w:pBdr>
          <w:top w:val="single" w:sz="4" w:space="1" w:color="auto"/>
          <w:left w:val="single" w:sz="4" w:space="4" w:color="auto"/>
          <w:bottom w:val="single" w:sz="4" w:space="1" w:color="auto"/>
          <w:right w:val="single" w:sz="4" w:space="4" w:color="auto"/>
        </w:pBdr>
        <w:rPr>
          <w:rFonts w:eastAsia="Malgun Gothic"/>
          <w:b/>
          <w:bCs/>
          <w:lang w:val="en-US" w:eastAsia="ko-KR"/>
        </w:rPr>
      </w:pPr>
      <w:r w:rsidRPr="00FD682E">
        <w:rPr>
          <w:b/>
          <w:bCs/>
          <w:lang w:val="en-US"/>
        </w:rPr>
        <w:t>Agreements on OD-</w:t>
      </w:r>
      <w:r w:rsidRPr="00FD682E">
        <w:rPr>
          <w:rFonts w:eastAsia="Malgun Gothic" w:hint="eastAsia"/>
          <w:b/>
          <w:bCs/>
          <w:lang w:val="en-US" w:eastAsia="ko-KR"/>
        </w:rPr>
        <w:t>SIB1</w:t>
      </w:r>
    </w:p>
    <w:p w14:paraId="6351A25A" w14:textId="4A8724C9"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 xml:space="preserve">NW ensures that the RRC connected UE has the latest SIB1 (e.g. </w:t>
      </w:r>
      <w:r w:rsidRPr="00FD682E">
        <w:rPr>
          <w:rFonts w:eastAsia="Malgun Gothic"/>
          <w:lang w:eastAsia="ko-KR"/>
        </w:rPr>
        <w:t>dedicated RRC message to deliver SIB1 or not configure searchSpaceSIB1)</w:t>
      </w:r>
      <w:r w:rsidRPr="00FD682E">
        <w:rPr>
          <w:rFonts w:eastAsia="Malgun Gothic" w:hint="eastAsia"/>
          <w:lang w:eastAsia="ko-KR"/>
        </w:rPr>
        <w:t>,</w:t>
      </w:r>
      <w:r w:rsidRPr="00FD682E">
        <w:rPr>
          <w:rFonts w:eastAsia="Malgun Gothic"/>
          <w:lang w:eastAsia="ko-KR"/>
        </w:rPr>
        <w:t xml:space="preserve"> as baseline</w:t>
      </w:r>
      <w:r w:rsidRPr="00FD682E">
        <w:rPr>
          <w:rFonts w:eastAsia="Malgun Gothic" w:hint="eastAsia"/>
          <w:lang w:eastAsia="ko-KR"/>
        </w:rPr>
        <w:t>. UE understands that the stored SIB1 is the latest SIB1.</w:t>
      </w:r>
    </w:p>
    <w:p w14:paraId="4DCE4238" w14:textId="054368F8"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lang w:eastAsia="ko-KR"/>
        </w:rPr>
        <w:t>When the cell supporting on demand SIB1 is broadcasting SIB1 (e.g. upon SIB1 request), legacy UE can camp on the cell if the legacy UE is able to acquire the broadcasted SIB1.</w:t>
      </w:r>
      <w:r w:rsidRPr="00FD682E">
        <w:rPr>
          <w:rFonts w:eastAsia="Malgun Gothic" w:hint="eastAsia"/>
          <w:lang w:eastAsia="ko-KR"/>
        </w:rPr>
        <w:t xml:space="preserve"> No specification impact is foreseen.</w:t>
      </w:r>
    </w:p>
    <w:p w14:paraId="7CCF2AEB" w14:textId="43061D7A"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lang w:eastAsia="ko-KR"/>
        </w:rPr>
        <w:t>Confirm the working assumption that “UL-WUS configuration in RRC release is not supported”.</w:t>
      </w:r>
    </w:p>
    <w:p w14:paraId="319B46A6"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SIBX that was acquired during RRC connected state can be used for OD-SIB1 request in RLF.</w:t>
      </w:r>
    </w:p>
    <w:p w14:paraId="369843D5"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A</w:t>
      </w:r>
      <w:r w:rsidRPr="00FD682E">
        <w:rPr>
          <w:rFonts w:eastAsia="Malgun Gothic"/>
          <w:lang w:eastAsia="ko-KR"/>
        </w:rPr>
        <w:t>lign with legacy RAR for OSI for OD-SIB1 operation. Legacy RAR MAC PDU subheader with RAPID only to be used as NW acknowledgement for OD-SIB1 request.</w:t>
      </w:r>
    </w:p>
    <w:p w14:paraId="711AE96E"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lang w:eastAsia="ko-KR"/>
        </w:rPr>
        <w:t>The UL WUS configuration includes the IE totalNumberOfRA-Preambles</w:t>
      </w:r>
      <w:r w:rsidRPr="00FD682E">
        <w:rPr>
          <w:rFonts w:eastAsia="Malgun Gothic" w:hint="eastAsia"/>
          <w:lang w:eastAsia="ko-KR"/>
        </w:rPr>
        <w:t>.</w:t>
      </w:r>
    </w:p>
    <w:p w14:paraId="164AEC4A"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Backoff is not applied to OD-SIB1 request when backoff is included in RAR.</w:t>
      </w:r>
    </w:p>
    <w:p w14:paraId="6695F074"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Leave this issue (how to handle paging interruption during OD-SIB1 acquisition) to RAN4.</w:t>
      </w:r>
    </w:p>
    <w:p w14:paraId="4C9636DC"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lang w:eastAsia="ko-KR"/>
        </w:rPr>
        <w:t xml:space="preserve">If UE has not received the PDCCH scheduling SIB1 upon the expiry of the SIB1 monitoring window, UE </w:t>
      </w:r>
      <w:r w:rsidRPr="00FD682E">
        <w:rPr>
          <w:rFonts w:eastAsia="Malgun Gothic" w:hint="eastAsia"/>
          <w:lang w:eastAsia="ko-KR"/>
        </w:rPr>
        <w:t xml:space="preserve">may </w:t>
      </w:r>
      <w:r w:rsidRPr="00FD682E">
        <w:rPr>
          <w:rFonts w:eastAsia="Malgun Gothic"/>
          <w:lang w:eastAsia="ko-KR"/>
        </w:rPr>
        <w:t>consider the cell as being barred.</w:t>
      </w:r>
    </w:p>
    <w:p w14:paraId="22D0C0DD"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WUS configuration can be associated with a list of cells if the whole WUS configuration is same.</w:t>
      </w:r>
    </w:p>
    <w:p w14:paraId="771F06A1"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Area id will be used as legacy.</w:t>
      </w:r>
    </w:p>
    <w:p w14:paraId="0D31B8A0" w14:textId="77777777"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hint="eastAsia"/>
          <w:lang w:eastAsia="ko-KR"/>
        </w:rPr>
        <w:t>We do not need a separate new triggering condition of OD-SIB1 acquisition.</w:t>
      </w:r>
    </w:p>
    <w:p w14:paraId="32BA4ED3" w14:textId="5A76734A" w:rsidR="00FD682E" w:rsidRPr="00FD682E" w:rsidRDefault="00FD682E" w:rsidP="00FD682E">
      <w:pPr>
        <w:pStyle w:val="a7"/>
        <w:numPr>
          <w:ilvl w:val="0"/>
          <w:numId w:val="38"/>
        </w:numPr>
        <w:pBdr>
          <w:top w:val="single" w:sz="4" w:space="1" w:color="auto"/>
          <w:left w:val="single" w:sz="4" w:space="4" w:color="auto"/>
          <w:bottom w:val="single" w:sz="4" w:space="1" w:color="auto"/>
          <w:right w:val="single" w:sz="4" w:space="4" w:color="auto"/>
        </w:pBdr>
        <w:rPr>
          <w:lang w:val="en-US"/>
        </w:rPr>
      </w:pPr>
      <w:r w:rsidRPr="00FD682E">
        <w:rPr>
          <w:rFonts w:eastAsia="Malgun Gothic"/>
          <w:lang w:eastAsia="ko-KR"/>
        </w:rPr>
        <w:t>When timer T311 is running</w:t>
      </w:r>
      <w:r w:rsidRPr="00FD682E">
        <w:rPr>
          <w:rFonts w:eastAsia="Malgun Gothic" w:hint="eastAsia"/>
          <w:lang w:eastAsia="ko-KR"/>
        </w:rPr>
        <w:t>, SIB1 acquisition triggering condition is same as legacy. No additional spec impact is foreseen.</w:t>
      </w:r>
    </w:p>
    <w:p w14:paraId="677C8025" w14:textId="12798A8F" w:rsidR="003A5355" w:rsidRDefault="00FE0C42" w:rsidP="00EE3359">
      <w:pPr>
        <w:spacing w:after="180"/>
        <w:rPr>
          <w:rFonts w:ascii="Times New Roman" w:eastAsia="宋体" w:hAnsi="Times New Roman"/>
          <w:color w:val="000000"/>
        </w:rPr>
      </w:pPr>
      <w:r w:rsidRPr="00B2785E">
        <w:rPr>
          <w:rFonts w:ascii="Times New Roman" w:eastAsia="宋体" w:hAnsi="Times New Roman"/>
          <w:color w:val="000000"/>
        </w:rPr>
        <w:t xml:space="preserve">In this contribution, we </w:t>
      </w:r>
      <w:r w:rsidR="00E0128B">
        <w:rPr>
          <w:rFonts w:ascii="Times New Roman" w:eastAsia="宋体" w:hAnsi="Times New Roman"/>
          <w:color w:val="000000"/>
        </w:rPr>
        <w:t xml:space="preserve">will analyse </w:t>
      </w:r>
      <w:r w:rsidR="00324E97">
        <w:rPr>
          <w:rFonts w:ascii="Times New Roman" w:eastAsia="宋体" w:hAnsi="Times New Roman" w:hint="eastAsia"/>
          <w:color w:val="000000"/>
        </w:rPr>
        <w:t>t</w:t>
      </w:r>
      <w:r w:rsidR="00324E97">
        <w:rPr>
          <w:rFonts w:ascii="Times New Roman" w:eastAsia="宋体" w:hAnsi="Times New Roman"/>
          <w:color w:val="000000"/>
        </w:rPr>
        <w:t xml:space="preserve">he </w:t>
      </w:r>
      <w:r w:rsidR="0021663D" w:rsidRPr="0021663D">
        <w:rPr>
          <w:rFonts w:ascii="Times New Roman" w:eastAsia="宋体" w:hAnsi="Times New Roman"/>
          <w:color w:val="000000"/>
        </w:rPr>
        <w:t>remaining issues</w:t>
      </w:r>
      <w:r w:rsidR="009661A4">
        <w:rPr>
          <w:rFonts w:ascii="Times New Roman" w:eastAsia="宋体" w:hAnsi="Times New Roman"/>
          <w:color w:val="000000"/>
        </w:rPr>
        <w:t xml:space="preserve"> of </w:t>
      </w:r>
      <w:r w:rsidR="009661A4">
        <w:rPr>
          <w:rFonts w:ascii="Times New Roman" w:eastAsia="宋体" w:hAnsi="Times New Roman" w:hint="eastAsia"/>
          <w:color w:val="000000"/>
        </w:rPr>
        <w:t>OD</w:t>
      </w:r>
      <w:r w:rsidR="009661A4">
        <w:rPr>
          <w:rFonts w:ascii="Times New Roman" w:eastAsia="宋体" w:hAnsi="Times New Roman"/>
          <w:color w:val="000000"/>
        </w:rPr>
        <w:t>-</w:t>
      </w:r>
      <w:r w:rsidR="009661A4">
        <w:rPr>
          <w:rFonts w:ascii="Times New Roman" w:eastAsia="宋体" w:hAnsi="Times New Roman" w:hint="eastAsia"/>
          <w:color w:val="000000"/>
        </w:rPr>
        <w:t>SIB</w:t>
      </w:r>
      <w:r w:rsidR="009661A4">
        <w:rPr>
          <w:rFonts w:ascii="Times New Roman" w:eastAsia="宋体" w:hAnsi="Times New Roman"/>
          <w:color w:val="000000"/>
        </w:rPr>
        <w:t xml:space="preserve">1 </w:t>
      </w:r>
      <w:r w:rsidR="008C2014">
        <w:rPr>
          <w:rFonts w:ascii="Times New Roman" w:eastAsia="宋体" w:hAnsi="Times New Roman"/>
          <w:color w:val="000000"/>
        </w:rPr>
        <w:t>procedure</w:t>
      </w:r>
      <w:r w:rsidR="009661A4">
        <w:rPr>
          <w:rFonts w:ascii="Times New Roman" w:eastAsia="宋体" w:hAnsi="Times New Roman"/>
          <w:color w:val="000000"/>
        </w:rPr>
        <w:t>, including</w:t>
      </w:r>
      <w:r w:rsidR="008C2014" w:rsidRPr="008C2014">
        <w:rPr>
          <w:rFonts w:ascii="Times New Roman" w:eastAsia="宋体" w:hAnsi="Times New Roman"/>
          <w:color w:val="000000"/>
        </w:rPr>
        <w:t xml:space="preserve"> </w:t>
      </w:r>
      <w:r w:rsidR="008C2014">
        <w:rPr>
          <w:rFonts w:ascii="Times New Roman" w:eastAsia="宋体" w:hAnsi="Times New Roman" w:hint="eastAsia"/>
          <w:color w:val="000000"/>
        </w:rPr>
        <w:t>c</w:t>
      </w:r>
      <w:r w:rsidR="008C2014" w:rsidRPr="008C2014">
        <w:rPr>
          <w:rFonts w:ascii="Times New Roman" w:eastAsia="宋体" w:hAnsi="Times New Roman"/>
          <w:color w:val="000000"/>
        </w:rPr>
        <w:t xml:space="preserve">ontents </w:t>
      </w:r>
      <w:r w:rsidR="007B2E62" w:rsidRPr="008C2014">
        <w:rPr>
          <w:rFonts w:ascii="Times New Roman" w:eastAsia="宋体" w:hAnsi="Times New Roman"/>
          <w:color w:val="000000"/>
        </w:rPr>
        <w:t xml:space="preserve">of </w:t>
      </w:r>
      <w:r w:rsidR="007B2E62">
        <w:rPr>
          <w:rFonts w:ascii="Times New Roman" w:eastAsia="宋体" w:hAnsi="Times New Roman"/>
          <w:color w:val="000000"/>
        </w:rPr>
        <w:t>WUS</w:t>
      </w:r>
      <w:r w:rsidR="008C2014" w:rsidRPr="008C2014">
        <w:rPr>
          <w:rFonts w:ascii="Times New Roman" w:eastAsia="宋体" w:hAnsi="Times New Roman"/>
          <w:color w:val="000000"/>
        </w:rPr>
        <w:t xml:space="preserve"> configuration</w:t>
      </w:r>
      <w:r w:rsidR="008C2014">
        <w:rPr>
          <w:rFonts w:ascii="Times New Roman" w:eastAsia="宋体" w:hAnsi="Times New Roman" w:hint="eastAsia"/>
          <w:color w:val="000000"/>
        </w:rPr>
        <w:t xml:space="preserve">, </w:t>
      </w:r>
      <w:r w:rsidR="007562FB">
        <w:rPr>
          <w:rFonts w:ascii="Times New Roman" w:eastAsia="宋体" w:hAnsi="Times New Roman" w:hint="eastAsia"/>
          <w:color w:val="000000"/>
        </w:rPr>
        <w:t xml:space="preserve">and </w:t>
      </w:r>
      <w:r w:rsidR="009661A4">
        <w:rPr>
          <w:rFonts w:ascii="Times New Roman" w:eastAsia="宋体" w:hAnsi="Times New Roman"/>
          <w:color w:val="000000"/>
        </w:rPr>
        <w:t>triggering conditions of UL</w:t>
      </w:r>
      <w:r w:rsidR="00675155">
        <w:rPr>
          <w:rFonts w:ascii="Times New Roman" w:eastAsia="宋体" w:hAnsi="Times New Roman"/>
          <w:color w:val="000000"/>
        </w:rPr>
        <w:t>-</w:t>
      </w:r>
      <w:r w:rsidR="009661A4">
        <w:rPr>
          <w:rFonts w:ascii="Times New Roman" w:eastAsia="宋体" w:hAnsi="Times New Roman"/>
          <w:color w:val="000000"/>
        </w:rPr>
        <w:t>WUS</w:t>
      </w:r>
      <w:r w:rsidR="0021663D" w:rsidRPr="0021663D">
        <w:rPr>
          <w:rFonts w:ascii="Times New Roman" w:eastAsia="宋体" w:hAnsi="Times New Roman"/>
          <w:color w:val="000000"/>
        </w:rPr>
        <w:t>.</w:t>
      </w:r>
    </w:p>
    <w:p w14:paraId="5F11A8B6" w14:textId="71A1349D" w:rsidR="00F25091" w:rsidRDefault="00F25091" w:rsidP="0025556E">
      <w:pPr>
        <w:pStyle w:val="1"/>
        <w:numPr>
          <w:ilvl w:val="0"/>
          <w:numId w:val="36"/>
        </w:numPr>
        <w:ind w:left="0" w:firstLine="0"/>
        <w:rPr>
          <w:lang w:val="en-US"/>
        </w:rPr>
      </w:pPr>
      <w:r w:rsidRPr="00040AA3">
        <w:rPr>
          <w:lang w:val="en-US"/>
        </w:rPr>
        <w:lastRenderedPageBreak/>
        <w:t xml:space="preserve">Discussion </w:t>
      </w:r>
    </w:p>
    <w:p w14:paraId="384622F5" w14:textId="73A7F446" w:rsidR="007B4E25" w:rsidRPr="007B4E25" w:rsidRDefault="009C0C47" w:rsidP="0086325A">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7B4E25">
        <w:rPr>
          <w:rFonts w:eastAsiaTheme="minorEastAsia"/>
          <w:lang w:val="en-US"/>
        </w:rPr>
        <w:t>Triggering conditions of UL-WUS</w:t>
      </w:r>
    </w:p>
    <w:p w14:paraId="5A391450" w14:textId="7BEB5573" w:rsidR="00EF47FE" w:rsidRDefault="00EF47FE" w:rsidP="009C0C47">
      <w:pPr>
        <w:rPr>
          <w:rFonts w:ascii="Times New Roman" w:eastAsiaTheme="minorEastAsia" w:hAnsi="Times New Roman"/>
          <w:lang w:val="en-US"/>
        </w:rPr>
      </w:pPr>
      <w:bookmarkStart w:id="1" w:name="_Hlk193219520"/>
      <w:r>
        <w:rPr>
          <w:rFonts w:ascii="Times New Roman" w:eastAsiaTheme="minorEastAsia" w:hAnsi="Times New Roman" w:hint="eastAsia"/>
          <w:lang w:val="en-US"/>
        </w:rPr>
        <w:t xml:space="preserve">In </w:t>
      </w:r>
      <w:r w:rsidR="00DC748B">
        <w:rPr>
          <w:rFonts w:ascii="Times New Roman" w:eastAsiaTheme="minorEastAsia" w:hAnsi="Times New Roman"/>
          <w:lang w:val="en-US"/>
        </w:rPr>
        <w:t xml:space="preserve">the </w:t>
      </w:r>
      <w:r w:rsidR="00A77399">
        <w:rPr>
          <w:rFonts w:ascii="Times New Roman" w:eastAsiaTheme="minorEastAsia" w:hAnsi="Times New Roman" w:hint="eastAsia"/>
          <w:lang w:val="en-US"/>
        </w:rPr>
        <w:t>last</w:t>
      </w:r>
      <w:r>
        <w:rPr>
          <w:rFonts w:ascii="Times New Roman" w:eastAsiaTheme="minorEastAsia" w:hAnsi="Times New Roman" w:hint="eastAsia"/>
          <w:lang w:val="en-US"/>
        </w:rPr>
        <w:t xml:space="preserve"> meeting, RAN</w:t>
      </w:r>
      <w:r w:rsidR="00A77399">
        <w:rPr>
          <w:rFonts w:ascii="Times New Roman" w:eastAsiaTheme="minorEastAsia" w:hAnsi="Times New Roman" w:hint="eastAsia"/>
          <w:lang w:val="en-US"/>
        </w:rPr>
        <w:t>1</w:t>
      </w:r>
      <w:r>
        <w:rPr>
          <w:rFonts w:ascii="Times New Roman" w:eastAsiaTheme="minorEastAsia" w:hAnsi="Times New Roman" w:hint="eastAsia"/>
          <w:lang w:val="en-US"/>
        </w:rPr>
        <w:t xml:space="preserve"> agreed that </w:t>
      </w:r>
      <w:r w:rsidR="00A77399" w:rsidRPr="00A77399">
        <w:rPr>
          <w:rFonts w:ascii="Times New Roman" w:eastAsiaTheme="minorEastAsia" w:hAnsi="Times New Roman"/>
          <w:lang w:val="en-US"/>
        </w:rPr>
        <w:t xml:space="preserve">WUS configuration </w:t>
      </w:r>
      <w:r w:rsidR="00A77399">
        <w:rPr>
          <w:rFonts w:ascii="Times New Roman" w:eastAsiaTheme="minorEastAsia" w:hAnsi="Times New Roman" w:hint="eastAsia"/>
          <w:lang w:val="en-US"/>
        </w:rPr>
        <w:t xml:space="preserve">should </w:t>
      </w:r>
      <w:r w:rsidR="00A77399" w:rsidRPr="00A77399">
        <w:rPr>
          <w:rFonts w:ascii="Times New Roman" w:eastAsiaTheme="minorEastAsia" w:hAnsi="Times New Roman"/>
          <w:lang w:val="en-US"/>
        </w:rPr>
        <w:t>be mandatory to carry the K_SSB,</w:t>
      </w:r>
      <w:r w:rsidR="00A77399">
        <w:rPr>
          <w:rFonts w:ascii="Times New Roman" w:eastAsiaTheme="minorEastAsia" w:hAnsi="Times New Roman" w:hint="eastAsia"/>
          <w:lang w:val="en-US"/>
        </w:rPr>
        <w:t xml:space="preserve"> </w:t>
      </w:r>
      <w:r w:rsidR="00A77399" w:rsidRPr="00A77399">
        <w:rPr>
          <w:rFonts w:ascii="Times New Roman" w:eastAsiaTheme="minorEastAsia" w:hAnsi="Times New Roman"/>
          <w:lang w:val="en-US"/>
        </w:rPr>
        <w:t>searchSpaceZero, and controlResourceSetZero</w:t>
      </w:r>
      <w:r w:rsidR="00A77399">
        <w:rPr>
          <w:rFonts w:ascii="Times New Roman" w:eastAsiaTheme="minorEastAsia" w:hAnsi="Times New Roman" w:hint="eastAsia"/>
          <w:lang w:val="en-US"/>
        </w:rPr>
        <w:t xml:space="preserve"> </w:t>
      </w:r>
      <w:r w:rsidR="00A77399" w:rsidRPr="00A77399">
        <w:rPr>
          <w:rFonts w:ascii="Times New Roman" w:eastAsiaTheme="minorEastAsia" w:hAnsi="Times New Roman"/>
          <w:lang w:val="en-US"/>
        </w:rPr>
        <w:t>of NES cells</w:t>
      </w:r>
      <w:r w:rsidR="00B973A2">
        <w:rPr>
          <w:rFonts w:ascii="Times New Roman" w:eastAsiaTheme="minorEastAsia" w:hAnsi="Times New Roman" w:hint="eastAsia"/>
          <w:lang w:val="en-US"/>
        </w:rPr>
        <w:t xml:space="preserve"> </w:t>
      </w:r>
      <w:r w:rsidR="00B973A2">
        <w:rPr>
          <w:rFonts w:ascii="Times New Roman" w:eastAsiaTheme="minorEastAsia" w:hAnsi="Times New Roman"/>
          <w:lang w:val="en-US"/>
        </w:rPr>
        <w:fldChar w:fldCharType="begin"/>
      </w:r>
      <w:r w:rsidR="00B973A2">
        <w:rPr>
          <w:rFonts w:ascii="Times New Roman" w:eastAsiaTheme="minorEastAsia" w:hAnsi="Times New Roman"/>
          <w:lang w:val="en-US"/>
        </w:rPr>
        <w:instrText xml:space="preserve"> </w:instrText>
      </w:r>
      <w:r w:rsidR="00B973A2">
        <w:rPr>
          <w:rFonts w:ascii="Times New Roman" w:eastAsiaTheme="minorEastAsia" w:hAnsi="Times New Roman" w:hint="eastAsia"/>
          <w:lang w:val="en-US"/>
        </w:rPr>
        <w:instrText>REF _Ref197452659 \r \h</w:instrText>
      </w:r>
      <w:r w:rsidR="00B973A2">
        <w:rPr>
          <w:rFonts w:ascii="Times New Roman" w:eastAsiaTheme="minorEastAsia" w:hAnsi="Times New Roman"/>
          <w:lang w:val="en-US"/>
        </w:rPr>
        <w:instrText xml:space="preserve"> </w:instrText>
      </w:r>
      <w:r w:rsidR="00B973A2">
        <w:rPr>
          <w:rFonts w:ascii="Times New Roman" w:eastAsiaTheme="minorEastAsia" w:hAnsi="Times New Roman"/>
          <w:lang w:val="en-US"/>
        </w:rPr>
      </w:r>
      <w:r w:rsidR="00B973A2">
        <w:rPr>
          <w:rFonts w:ascii="Times New Roman" w:eastAsiaTheme="minorEastAsia" w:hAnsi="Times New Roman"/>
          <w:lang w:val="en-US"/>
        </w:rPr>
        <w:fldChar w:fldCharType="separate"/>
      </w:r>
      <w:r w:rsidR="00B973A2">
        <w:rPr>
          <w:rFonts w:ascii="Times New Roman" w:eastAsiaTheme="minorEastAsia" w:hAnsi="Times New Roman"/>
          <w:lang w:val="en-US"/>
        </w:rPr>
        <w:t>[2]</w:t>
      </w:r>
      <w:r w:rsidR="00B973A2">
        <w:rPr>
          <w:rFonts w:ascii="Times New Roman" w:eastAsiaTheme="minorEastAsia" w:hAnsi="Times New Roman"/>
          <w:lang w:val="en-US"/>
        </w:rPr>
        <w:fldChar w:fldCharType="end"/>
      </w:r>
      <w:r w:rsidR="00B973A2">
        <w:rPr>
          <w:rFonts w:ascii="Times New Roman" w:eastAsiaTheme="minorEastAsia" w:hAnsi="Times New Roman" w:hint="eastAsia"/>
          <w:lang w:val="en-US"/>
        </w:rPr>
        <w:t>.</w:t>
      </w:r>
    </w:p>
    <w:p w14:paraId="0F13E3A4" w14:textId="77777777" w:rsidR="00A77399" w:rsidRPr="00A77399" w:rsidRDefault="00EF47FE" w:rsidP="00A77399">
      <w:pPr>
        <w:pBdr>
          <w:top w:val="single" w:sz="4" w:space="1" w:color="auto"/>
          <w:left w:val="single" w:sz="4" w:space="4" w:color="auto"/>
          <w:bottom w:val="single" w:sz="4" w:space="1" w:color="auto"/>
          <w:right w:val="single" w:sz="4" w:space="4" w:color="auto"/>
        </w:pBdr>
        <w:rPr>
          <w:rFonts w:ascii="Times New Roman" w:eastAsia="宋体" w:hAnsi="Times New Roman"/>
          <w:b/>
          <w:bCs/>
          <w:lang w:eastAsia="en-US"/>
        </w:rPr>
      </w:pPr>
      <w:r w:rsidRPr="00A77399">
        <w:rPr>
          <w:rFonts w:ascii="Times New Roman" w:eastAsia="宋体" w:hAnsi="Times New Roman"/>
          <w:b/>
          <w:bCs/>
          <w:highlight w:val="green"/>
          <w:lang w:eastAsia="en-US"/>
        </w:rPr>
        <w:t>Agreement</w:t>
      </w:r>
    </w:p>
    <w:p w14:paraId="2EDB7804" w14:textId="77777777" w:rsidR="006C3752" w:rsidRDefault="00A77399" w:rsidP="00562D74">
      <w:pPr>
        <w:pBdr>
          <w:top w:val="single" w:sz="4" w:space="1" w:color="auto"/>
          <w:left w:val="single" w:sz="4" w:space="4" w:color="auto"/>
          <w:bottom w:val="single" w:sz="4" w:space="1" w:color="auto"/>
          <w:right w:val="single" w:sz="4" w:space="4" w:color="auto"/>
        </w:pBdr>
        <w:snapToGrid w:val="0"/>
        <w:rPr>
          <w:rFonts w:ascii="Times New Roman" w:eastAsiaTheme="minorEastAsia" w:hAnsi="Times New Roman"/>
          <w:i/>
          <w:iCs/>
          <w:lang w:val="en-US"/>
        </w:rPr>
      </w:pPr>
      <w:r w:rsidRPr="00A77399">
        <w:rPr>
          <w:rFonts w:ascii="Times New Roman" w:eastAsiaTheme="minorEastAsia" w:hAnsi="Times New Roman"/>
          <w:i/>
          <w:iCs/>
          <w:lang w:val="en-US"/>
        </w:rPr>
        <w:t>From RAN1 perspective, for agreed UL WUS parameters, regarding their mandatory or optional presence and</w:t>
      </w:r>
    </w:p>
    <w:p w14:paraId="25B58F12" w14:textId="35162D7A" w:rsidR="00A77399" w:rsidRPr="00A77399" w:rsidRDefault="00A77399" w:rsidP="00A77399">
      <w:p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lang w:val="en-US"/>
        </w:rPr>
        <w:t>applicability to TDD and/or FDD, adopt the followings:</w:t>
      </w:r>
    </w:p>
    <w:p w14:paraId="7ACE3B73" w14:textId="77777777" w:rsidR="00A77399" w:rsidRPr="00A77399" w:rsidRDefault="00A77399" w:rsidP="00A77399">
      <w:pPr>
        <w:pStyle w:val="a7"/>
        <w:numPr>
          <w:ilvl w:val="0"/>
          <w:numId w:val="41"/>
        </w:num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lang w:val="en-US"/>
        </w:rPr>
        <w:t>PhysCellId and ARFCN-ValueNR are mandatory</w:t>
      </w:r>
    </w:p>
    <w:p w14:paraId="3D5A16C1" w14:textId="77777777" w:rsidR="00A77399" w:rsidRPr="00A77399" w:rsidRDefault="00A77399" w:rsidP="00A77399">
      <w:pPr>
        <w:pStyle w:val="a7"/>
        <w:numPr>
          <w:ilvl w:val="0"/>
          <w:numId w:val="41"/>
        </w:num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lang w:val="en-US"/>
        </w:rPr>
        <w:t>frequencyBandList and absoluteFrequencyPointA are present in IE FrequencyInfoUL for FDD (as in the legacy specification)</w:t>
      </w:r>
    </w:p>
    <w:p w14:paraId="3953021D" w14:textId="77777777" w:rsidR="00A77399" w:rsidRPr="00A77399" w:rsidRDefault="00A77399" w:rsidP="00A77399">
      <w:pPr>
        <w:pStyle w:val="a7"/>
        <w:numPr>
          <w:ilvl w:val="0"/>
          <w:numId w:val="41"/>
        </w:num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highlight w:val="green"/>
          <w:lang w:val="en-US"/>
        </w:rPr>
        <w:t>K_SSB is mandatory</w:t>
      </w:r>
    </w:p>
    <w:p w14:paraId="04AB5134" w14:textId="77777777" w:rsidR="00A77399" w:rsidRPr="00A77399" w:rsidRDefault="00A77399" w:rsidP="00A77399">
      <w:pPr>
        <w:pStyle w:val="a7"/>
        <w:numPr>
          <w:ilvl w:val="0"/>
          <w:numId w:val="41"/>
        </w:num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highlight w:val="green"/>
          <w:lang w:val="en-US"/>
        </w:rPr>
        <w:t>searchSpaceZero and controlResourceSetZero are mandatory</w:t>
      </w:r>
    </w:p>
    <w:p w14:paraId="02DFFCA0" w14:textId="680AE2CA" w:rsidR="00A77399" w:rsidRPr="00A77399" w:rsidRDefault="00A77399" w:rsidP="00A77399">
      <w:pPr>
        <w:pStyle w:val="a7"/>
        <w:numPr>
          <w:ilvl w:val="0"/>
          <w:numId w:val="41"/>
        </w:num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A77399">
        <w:rPr>
          <w:rFonts w:ascii="Times New Roman" w:eastAsiaTheme="minorEastAsia" w:hAnsi="Times New Roman"/>
          <w:i/>
          <w:iCs/>
          <w:lang w:val="en-US"/>
        </w:rPr>
        <w:t>ra-PreambleStartIndex, od-sib1-duration, offsetToTimeWindow are mandatory</w:t>
      </w:r>
    </w:p>
    <w:p w14:paraId="1DB2C9E4" w14:textId="57B21925" w:rsidR="001E75E4" w:rsidRDefault="007662C1" w:rsidP="009C0C47">
      <w:pPr>
        <w:rPr>
          <w:rFonts w:ascii="Times New Roman" w:eastAsiaTheme="minorEastAsia" w:hAnsi="Times New Roman"/>
          <w:lang w:val="en-US"/>
        </w:rPr>
      </w:pPr>
      <w:r w:rsidRPr="007662C1">
        <w:rPr>
          <w:rFonts w:ascii="Times New Roman" w:eastAsiaTheme="minorEastAsia" w:hAnsi="Times New Roman"/>
          <w:lang w:val="en-US"/>
        </w:rPr>
        <w:t xml:space="preserve">Based on the above </w:t>
      </w:r>
      <w:r w:rsidR="00D41ADA" w:rsidRPr="00BA621A">
        <w:rPr>
          <w:rFonts w:ascii="Times New Roman" w:eastAsiaTheme="minorEastAsia" w:hAnsi="Times New Roman"/>
          <w:lang w:val="en-US"/>
        </w:rPr>
        <w:t>agreement</w:t>
      </w:r>
      <w:r w:rsidRPr="007662C1">
        <w:rPr>
          <w:rFonts w:ascii="Times New Roman" w:eastAsiaTheme="minorEastAsia" w:hAnsi="Times New Roman"/>
          <w:lang w:val="en-US"/>
        </w:rPr>
        <w:t>, we believe that the K</w:t>
      </w:r>
      <w:r>
        <w:rPr>
          <w:rFonts w:ascii="Times New Roman" w:eastAsiaTheme="minorEastAsia" w:hAnsi="Times New Roman" w:hint="eastAsia"/>
          <w:lang w:val="en-US"/>
        </w:rPr>
        <w:t>_</w:t>
      </w:r>
      <w:r w:rsidRPr="007662C1">
        <w:rPr>
          <w:rFonts w:ascii="Times New Roman" w:eastAsiaTheme="minorEastAsia" w:hAnsi="Times New Roman"/>
          <w:lang w:val="en-US"/>
        </w:rPr>
        <w:t xml:space="preserve">SSB </w:t>
      </w:r>
      <w:r w:rsidR="00D41ADA">
        <w:rPr>
          <w:rFonts w:ascii="Times New Roman" w:eastAsiaTheme="minorEastAsia" w:hAnsi="Times New Roman" w:hint="eastAsia"/>
          <w:lang w:val="en-US"/>
        </w:rPr>
        <w:t xml:space="preserve">indicated </w:t>
      </w:r>
      <w:bookmarkStart w:id="2" w:name="_Hlk196728564"/>
      <w:r w:rsidRPr="007662C1">
        <w:rPr>
          <w:rFonts w:ascii="Times New Roman" w:eastAsiaTheme="minorEastAsia" w:hAnsi="Times New Roman"/>
          <w:lang w:val="en-US"/>
        </w:rPr>
        <w:t xml:space="preserve">in the MIB </w:t>
      </w:r>
      <w:r w:rsidR="00D41ADA">
        <w:rPr>
          <w:rFonts w:ascii="Times New Roman" w:eastAsiaTheme="minorEastAsia" w:hAnsi="Times New Roman" w:hint="eastAsia"/>
          <w:lang w:val="en-US"/>
        </w:rPr>
        <w:t>of NES cell</w:t>
      </w:r>
      <w:r w:rsidR="006C3752">
        <w:rPr>
          <w:rFonts w:ascii="Times New Roman" w:eastAsiaTheme="minorEastAsia" w:hAnsi="Times New Roman" w:hint="eastAsia"/>
          <w:lang w:val="en-US"/>
        </w:rPr>
        <w:t>s</w:t>
      </w:r>
      <w:bookmarkEnd w:id="2"/>
      <w:r w:rsidR="00D41ADA">
        <w:rPr>
          <w:rFonts w:ascii="Times New Roman" w:eastAsiaTheme="minorEastAsia" w:hAnsi="Times New Roman" w:hint="eastAsia"/>
          <w:lang w:val="en-US"/>
        </w:rPr>
        <w:t xml:space="preserve"> </w:t>
      </w:r>
      <w:r w:rsidR="006C3752">
        <w:rPr>
          <w:rFonts w:ascii="Times New Roman" w:eastAsiaTheme="minorEastAsia" w:hAnsi="Times New Roman" w:hint="eastAsia"/>
          <w:lang w:val="en-US"/>
        </w:rPr>
        <w:t xml:space="preserve">may </w:t>
      </w:r>
      <w:r w:rsidRPr="007662C1">
        <w:rPr>
          <w:rFonts w:ascii="Times New Roman" w:eastAsiaTheme="minorEastAsia" w:hAnsi="Times New Roman"/>
          <w:lang w:val="en-US"/>
        </w:rPr>
        <w:t xml:space="preserve">no longer </w:t>
      </w:r>
      <w:r w:rsidR="00C72D53">
        <w:rPr>
          <w:rFonts w:ascii="Times New Roman" w:eastAsiaTheme="minorEastAsia" w:hAnsi="Times New Roman"/>
          <w:lang w:val="en-US"/>
        </w:rPr>
        <w:t>retain</w:t>
      </w:r>
      <w:r w:rsidR="00C72D53" w:rsidRPr="007662C1">
        <w:rPr>
          <w:rFonts w:ascii="Times New Roman" w:eastAsiaTheme="minorEastAsia" w:hAnsi="Times New Roman"/>
          <w:lang w:val="en-US"/>
        </w:rPr>
        <w:t xml:space="preserve"> </w:t>
      </w:r>
      <w:r w:rsidRPr="007662C1">
        <w:rPr>
          <w:rFonts w:ascii="Times New Roman" w:eastAsiaTheme="minorEastAsia" w:hAnsi="Times New Roman"/>
          <w:lang w:val="en-US"/>
        </w:rPr>
        <w:t>its original physical meaning</w:t>
      </w:r>
      <w:r w:rsidR="00B63F76">
        <w:rPr>
          <w:rFonts w:ascii="Times New Roman" w:eastAsiaTheme="minorEastAsia" w:hAnsi="Times New Roman" w:hint="eastAsia"/>
          <w:lang w:val="en-US"/>
        </w:rPr>
        <w:t xml:space="preserve"> (i.e. </w:t>
      </w:r>
      <w:r w:rsidR="00B63F76" w:rsidRPr="00B63F76">
        <w:rPr>
          <w:rFonts w:ascii="Times New Roman" w:eastAsiaTheme="minorEastAsia" w:hAnsi="Times New Roman"/>
          <w:lang w:val="en-US"/>
        </w:rPr>
        <w:t>the subcarrier offset from subcarrier 0 in common resource block to the lowest-numbered subcarrier of the SS/PBCH block</w:t>
      </w:r>
      <w:r w:rsidR="00B63F76">
        <w:rPr>
          <w:rFonts w:ascii="Times New Roman" w:eastAsiaTheme="minorEastAsia" w:hAnsi="Times New Roman" w:hint="eastAsia"/>
          <w:lang w:val="en-US"/>
        </w:rPr>
        <w:t xml:space="preserve">) </w:t>
      </w:r>
      <w:r w:rsidR="00C60E53">
        <w:rPr>
          <w:rFonts w:ascii="Times New Roman" w:eastAsiaTheme="minorEastAsia" w:hAnsi="Times New Roman"/>
          <w:lang w:val="en-US"/>
        </w:rPr>
        <w:fldChar w:fldCharType="begin"/>
      </w:r>
      <w:r w:rsidR="00C60E53">
        <w:rPr>
          <w:rFonts w:ascii="Times New Roman" w:eastAsiaTheme="minorEastAsia" w:hAnsi="Times New Roman"/>
          <w:lang w:val="en-US"/>
        </w:rPr>
        <w:instrText xml:space="preserve"> </w:instrText>
      </w:r>
      <w:r w:rsidR="00C60E53">
        <w:rPr>
          <w:rFonts w:ascii="Times New Roman" w:eastAsiaTheme="minorEastAsia" w:hAnsi="Times New Roman" w:hint="eastAsia"/>
          <w:lang w:val="en-US"/>
        </w:rPr>
        <w:instrText>REF _Ref196661906 \r \h</w:instrText>
      </w:r>
      <w:r w:rsidR="00C60E53">
        <w:rPr>
          <w:rFonts w:ascii="Times New Roman" w:eastAsiaTheme="minorEastAsia" w:hAnsi="Times New Roman"/>
          <w:lang w:val="en-US"/>
        </w:rPr>
        <w:instrText xml:space="preserve"> </w:instrText>
      </w:r>
      <w:r w:rsidR="00C60E53">
        <w:rPr>
          <w:rFonts w:ascii="Times New Roman" w:eastAsiaTheme="minorEastAsia" w:hAnsi="Times New Roman"/>
          <w:lang w:val="en-US"/>
        </w:rPr>
      </w:r>
      <w:r w:rsidR="00C60E53">
        <w:rPr>
          <w:rFonts w:ascii="Times New Roman" w:eastAsiaTheme="minorEastAsia" w:hAnsi="Times New Roman"/>
          <w:lang w:val="en-US"/>
        </w:rPr>
        <w:fldChar w:fldCharType="separate"/>
      </w:r>
      <w:r w:rsidR="00B973A2">
        <w:rPr>
          <w:rFonts w:ascii="Times New Roman" w:eastAsiaTheme="minorEastAsia" w:hAnsi="Times New Roman"/>
          <w:lang w:val="en-US"/>
        </w:rPr>
        <w:t>[3]</w:t>
      </w:r>
      <w:r w:rsidR="00C60E53">
        <w:rPr>
          <w:rFonts w:ascii="Times New Roman" w:eastAsiaTheme="minorEastAsia" w:hAnsi="Times New Roman"/>
          <w:lang w:val="en-US"/>
        </w:rPr>
        <w:fldChar w:fldCharType="end"/>
      </w:r>
      <w:r w:rsidRPr="007662C1">
        <w:rPr>
          <w:rFonts w:ascii="Times New Roman" w:eastAsiaTheme="minorEastAsia" w:hAnsi="Times New Roman"/>
          <w:lang w:val="en-US"/>
        </w:rPr>
        <w:t xml:space="preserve">. </w:t>
      </w:r>
    </w:p>
    <w:p w14:paraId="37D20DC2" w14:textId="667B7230" w:rsidR="001E75E4" w:rsidRPr="001E75E4" w:rsidRDefault="00B973A2" w:rsidP="009C0C47">
      <w:pPr>
        <w:rPr>
          <w:rFonts w:ascii="Times New Roman" w:eastAsiaTheme="minorEastAsia" w:hAnsi="Times New Roman"/>
          <w:lang w:val="en-US"/>
        </w:rPr>
      </w:pPr>
      <w:r>
        <w:rPr>
          <w:rFonts w:ascii="Times New Roman" w:eastAsiaTheme="minorEastAsia" w:hAnsi="Times New Roman" w:hint="eastAsia"/>
          <w:b/>
          <w:bCs/>
          <w:lang w:val="en-US"/>
        </w:rPr>
        <w:t>Observation</w:t>
      </w:r>
      <w:r w:rsidR="001E75E4">
        <w:rPr>
          <w:rFonts w:ascii="Times New Roman" w:eastAsiaTheme="minorEastAsia" w:hAnsi="Times New Roman" w:hint="eastAsia"/>
          <w:b/>
          <w:bCs/>
          <w:lang w:val="en-US"/>
        </w:rPr>
        <w:t xml:space="preserve"> 1</w:t>
      </w:r>
      <w:r w:rsidR="001E75E4" w:rsidRPr="002D5EBD">
        <w:rPr>
          <w:rFonts w:ascii="Times New Roman" w:eastAsiaTheme="minorEastAsia" w:hAnsi="Times New Roman" w:hint="eastAsia"/>
          <w:b/>
          <w:bCs/>
          <w:lang w:val="en-US"/>
        </w:rPr>
        <w:t xml:space="preserve">: </w:t>
      </w:r>
      <w:r w:rsidR="001E75E4" w:rsidRPr="001E75E4">
        <w:rPr>
          <w:rFonts w:ascii="Times New Roman" w:eastAsiaTheme="minorEastAsia" w:hAnsi="Times New Roman"/>
          <w:b/>
          <w:bCs/>
          <w:lang w:val="en-US"/>
        </w:rPr>
        <w:t xml:space="preserve">The K_SSB indicated in the MIB of NES cells may no longer </w:t>
      </w:r>
      <w:r w:rsidR="00F25BE7">
        <w:rPr>
          <w:rFonts w:ascii="Times New Roman" w:eastAsiaTheme="minorEastAsia" w:hAnsi="Times New Roman"/>
          <w:b/>
          <w:bCs/>
          <w:lang w:val="en-US"/>
        </w:rPr>
        <w:t>retain</w:t>
      </w:r>
      <w:r w:rsidR="00F25BE7" w:rsidRPr="001E75E4">
        <w:rPr>
          <w:rFonts w:ascii="Times New Roman" w:eastAsiaTheme="minorEastAsia" w:hAnsi="Times New Roman"/>
          <w:b/>
          <w:bCs/>
          <w:lang w:val="en-US"/>
        </w:rPr>
        <w:t xml:space="preserve"> </w:t>
      </w:r>
      <w:r w:rsidR="001E75E4" w:rsidRPr="001E75E4">
        <w:rPr>
          <w:rFonts w:ascii="Times New Roman" w:eastAsiaTheme="minorEastAsia" w:hAnsi="Times New Roman"/>
          <w:b/>
          <w:bCs/>
          <w:lang w:val="en-US"/>
        </w:rPr>
        <w:t>its original physical meaning, i.e. no longer indicate the subcarrier offset from subcarrier 0 in the common resource block to the lowest</w:t>
      </w:r>
      <w:r w:rsidR="001E75E4">
        <w:rPr>
          <w:rFonts w:ascii="Times New Roman" w:eastAsiaTheme="minorEastAsia" w:hAnsi="Times New Roman" w:hint="eastAsia"/>
          <w:b/>
          <w:bCs/>
          <w:lang w:val="en-US"/>
        </w:rPr>
        <w:t>-</w:t>
      </w:r>
      <w:r w:rsidR="001E75E4" w:rsidRPr="001E75E4">
        <w:rPr>
          <w:rFonts w:ascii="Times New Roman" w:eastAsiaTheme="minorEastAsia" w:hAnsi="Times New Roman"/>
          <w:b/>
          <w:bCs/>
          <w:lang w:val="en-US"/>
        </w:rPr>
        <w:t>numbered subcarrier of the SS/PBCH block</w:t>
      </w:r>
      <w:r w:rsidR="001E75E4">
        <w:rPr>
          <w:rFonts w:ascii="Times New Roman" w:eastAsiaTheme="minorEastAsia" w:hAnsi="Times New Roman" w:hint="eastAsia"/>
          <w:b/>
          <w:bCs/>
          <w:lang w:val="en-US"/>
        </w:rPr>
        <w:t>.</w:t>
      </w:r>
    </w:p>
    <w:p w14:paraId="48E01CDF" w14:textId="75838294" w:rsidR="007662C1" w:rsidRDefault="003A3E97" w:rsidP="009C0C47">
      <w:pPr>
        <w:rPr>
          <w:rFonts w:ascii="Times New Roman" w:eastAsiaTheme="minorEastAsia" w:hAnsi="Times New Roman"/>
          <w:lang w:val="en-US"/>
        </w:rPr>
      </w:pPr>
      <w:r w:rsidRPr="003A3E97">
        <w:rPr>
          <w:rFonts w:ascii="Times New Roman" w:eastAsiaTheme="minorEastAsia" w:hAnsi="Times New Roman"/>
          <w:lang w:val="en-US"/>
        </w:rPr>
        <w:t xml:space="preserve">In addition, </w:t>
      </w:r>
      <w:r w:rsidR="0043475C" w:rsidRPr="0043475C">
        <w:rPr>
          <w:rFonts w:ascii="Times New Roman" w:eastAsiaTheme="minorEastAsia" w:hAnsi="Times New Roman"/>
          <w:lang w:val="en-US"/>
        </w:rPr>
        <w:t xml:space="preserve">the PDCCH-ConfigSIB1 field also has different indications depending on the </w:t>
      </w:r>
      <w:r w:rsidR="0043475C">
        <w:rPr>
          <w:rFonts w:ascii="Times New Roman" w:eastAsiaTheme="minorEastAsia" w:hAnsi="Times New Roman" w:hint="eastAsia"/>
          <w:lang w:val="en-US"/>
        </w:rPr>
        <w:t>value</w:t>
      </w:r>
      <w:r w:rsidR="0043475C" w:rsidRPr="0043475C">
        <w:rPr>
          <w:rFonts w:ascii="Times New Roman" w:eastAsiaTheme="minorEastAsia" w:hAnsi="Times New Roman"/>
          <w:lang w:val="en-US"/>
        </w:rPr>
        <w:t xml:space="preserve"> of K_SSB</w:t>
      </w:r>
      <w:r w:rsidR="00562D74">
        <w:rPr>
          <w:rFonts w:ascii="Times New Roman" w:eastAsiaTheme="minorEastAsia" w:hAnsi="Times New Roman" w:hint="eastAsia"/>
          <w:lang w:val="en-US"/>
        </w:rPr>
        <w:t xml:space="preserve"> </w:t>
      </w:r>
      <w:r w:rsidR="00C60E53">
        <w:rPr>
          <w:rFonts w:ascii="Times New Roman" w:eastAsiaTheme="minorEastAsia" w:hAnsi="Times New Roman"/>
          <w:lang w:val="en-US"/>
        </w:rPr>
        <w:fldChar w:fldCharType="begin"/>
      </w:r>
      <w:r w:rsidR="00C60E53">
        <w:rPr>
          <w:rFonts w:ascii="Times New Roman" w:eastAsiaTheme="minorEastAsia" w:hAnsi="Times New Roman"/>
          <w:lang w:val="en-US"/>
        </w:rPr>
        <w:instrText xml:space="preserve"> </w:instrText>
      </w:r>
      <w:r w:rsidR="00C60E53">
        <w:rPr>
          <w:rFonts w:ascii="Times New Roman" w:eastAsiaTheme="minorEastAsia" w:hAnsi="Times New Roman" w:hint="eastAsia"/>
          <w:lang w:val="en-US"/>
        </w:rPr>
        <w:instrText>REF _Ref196661917 \r \h</w:instrText>
      </w:r>
      <w:r w:rsidR="00C60E53">
        <w:rPr>
          <w:rFonts w:ascii="Times New Roman" w:eastAsiaTheme="minorEastAsia" w:hAnsi="Times New Roman"/>
          <w:lang w:val="en-US"/>
        </w:rPr>
        <w:instrText xml:space="preserve"> </w:instrText>
      </w:r>
      <w:r w:rsidR="00C60E53">
        <w:rPr>
          <w:rFonts w:ascii="Times New Roman" w:eastAsiaTheme="minorEastAsia" w:hAnsi="Times New Roman"/>
          <w:lang w:val="en-US"/>
        </w:rPr>
      </w:r>
      <w:r w:rsidR="00C60E53">
        <w:rPr>
          <w:rFonts w:ascii="Times New Roman" w:eastAsiaTheme="minorEastAsia" w:hAnsi="Times New Roman"/>
          <w:lang w:val="en-US"/>
        </w:rPr>
        <w:fldChar w:fldCharType="separate"/>
      </w:r>
      <w:r w:rsidR="00B973A2">
        <w:rPr>
          <w:rFonts w:ascii="Times New Roman" w:eastAsiaTheme="minorEastAsia" w:hAnsi="Times New Roman"/>
          <w:lang w:val="en-US"/>
        </w:rPr>
        <w:t>[4]</w:t>
      </w:r>
      <w:r w:rsidR="00C60E53">
        <w:rPr>
          <w:rFonts w:ascii="Times New Roman" w:eastAsiaTheme="minorEastAsia" w:hAnsi="Times New Roman"/>
          <w:lang w:val="en-US"/>
        </w:rPr>
        <w:fldChar w:fldCharType="end"/>
      </w:r>
      <w:r w:rsidR="0043475C" w:rsidRPr="0043475C">
        <w:rPr>
          <w:rFonts w:ascii="Times New Roman" w:eastAsiaTheme="minorEastAsia" w:hAnsi="Times New Roman"/>
          <w:lang w:val="en-US"/>
        </w:rPr>
        <w:t xml:space="preserve">. Therefore, </w:t>
      </w:r>
      <w:r w:rsidR="00562D74">
        <w:rPr>
          <w:rFonts w:ascii="Times New Roman" w:eastAsiaTheme="minorEastAsia" w:hAnsi="Times New Roman"/>
          <w:lang w:val="en-US"/>
        </w:rPr>
        <w:t>both</w:t>
      </w:r>
      <w:r w:rsidR="0043475C" w:rsidRPr="0043475C">
        <w:rPr>
          <w:rFonts w:ascii="Times New Roman" w:eastAsiaTheme="minorEastAsia" w:hAnsi="Times New Roman"/>
          <w:lang w:val="en-US"/>
        </w:rPr>
        <w:t xml:space="preserve"> </w:t>
      </w:r>
      <w:r w:rsidR="00F25BE7">
        <w:rPr>
          <w:rFonts w:ascii="Times New Roman" w:eastAsiaTheme="minorEastAsia" w:hAnsi="Times New Roman"/>
          <w:lang w:val="en-US"/>
        </w:rPr>
        <w:t xml:space="preserve">K_SSB and </w:t>
      </w:r>
      <w:r w:rsidR="00F25BE7" w:rsidRPr="0043475C">
        <w:rPr>
          <w:rFonts w:ascii="Times New Roman" w:eastAsiaTheme="minorEastAsia" w:hAnsi="Times New Roman"/>
          <w:lang w:val="en-US"/>
        </w:rPr>
        <w:t>PDCCH-ConfigSIB1</w:t>
      </w:r>
      <w:r w:rsidR="00F25BE7">
        <w:rPr>
          <w:rFonts w:ascii="Times New Roman" w:eastAsiaTheme="minorEastAsia" w:hAnsi="Times New Roman"/>
          <w:lang w:val="en-US"/>
        </w:rPr>
        <w:t xml:space="preserve"> fields </w:t>
      </w:r>
      <w:r w:rsidR="0043475C" w:rsidRPr="0043475C">
        <w:rPr>
          <w:rFonts w:ascii="Times New Roman" w:eastAsiaTheme="minorEastAsia" w:hAnsi="Times New Roman"/>
          <w:lang w:val="en-US"/>
        </w:rPr>
        <w:t>can be reused in the NES cell to indicate new meanings.</w:t>
      </w:r>
    </w:p>
    <w:p w14:paraId="7E9B302F" w14:textId="568B5EE8" w:rsidR="00583AB4" w:rsidRDefault="00583AB4" w:rsidP="00583AB4">
      <w:pPr>
        <w:rPr>
          <w:rFonts w:ascii="Times New Roman" w:eastAsiaTheme="minorEastAsia" w:hAnsi="Times New Roman"/>
          <w:lang w:val="en-US"/>
        </w:rPr>
      </w:pPr>
      <w:r w:rsidRPr="002A7F86">
        <w:rPr>
          <w:rFonts w:ascii="Times New Roman" w:eastAsiaTheme="minorEastAsia" w:hAnsi="Times New Roman" w:hint="eastAsia"/>
          <w:lang w:val="en-US"/>
        </w:rPr>
        <w:t xml:space="preserve">According to </w:t>
      </w:r>
      <w:r w:rsidRPr="002A7F86">
        <w:rPr>
          <w:rFonts w:ascii="Times New Roman" w:eastAsiaTheme="minorEastAsia" w:hAnsi="Times New Roman"/>
          <w:lang w:val="en-US"/>
        </w:rPr>
        <w:t>agreements of RAN2#</w:t>
      </w:r>
      <w:r w:rsidRPr="002A7F86">
        <w:rPr>
          <w:rFonts w:ascii="Times New Roman" w:eastAsiaTheme="minorEastAsia" w:hAnsi="Times New Roman" w:hint="eastAsia"/>
          <w:lang w:val="en-US"/>
        </w:rPr>
        <w:t>127</w:t>
      </w:r>
      <w:r w:rsidR="00F25BE7">
        <w:rPr>
          <w:rFonts w:ascii="Times New Roman" w:eastAsiaTheme="minorEastAsia" w:hAnsi="Times New Roman"/>
          <w:lang w:val="en-US"/>
        </w:rPr>
        <w:t>-</w:t>
      </w:r>
      <w:r w:rsidRPr="002A7F86">
        <w:rPr>
          <w:rFonts w:ascii="Times New Roman" w:eastAsiaTheme="minorEastAsia" w:hAnsi="Times New Roman" w:hint="eastAsia"/>
          <w:lang w:val="en-US"/>
        </w:rPr>
        <w:t xml:space="preserve">bis meeting, RAN2 </w:t>
      </w:r>
      <w:r w:rsidRPr="002A7F86">
        <w:rPr>
          <w:rFonts w:ascii="Times New Roman" w:eastAsiaTheme="minorEastAsia" w:hAnsi="Times New Roman"/>
          <w:lang w:val="en-US"/>
        </w:rPr>
        <w:t xml:space="preserve">has </w:t>
      </w:r>
      <w:r w:rsidRPr="002A7F86">
        <w:rPr>
          <w:rFonts w:ascii="Times New Roman" w:eastAsiaTheme="minorEastAsia" w:hAnsi="Times New Roman" w:hint="eastAsia"/>
          <w:lang w:val="en-US"/>
        </w:rPr>
        <w:t xml:space="preserve">agreed that a NES </w:t>
      </w:r>
      <w:r w:rsidRPr="002A7F86">
        <w:rPr>
          <w:rFonts w:ascii="Times New Roman" w:eastAsiaTheme="minorEastAsia" w:hAnsi="Times New Roman"/>
          <w:lang w:val="en-US"/>
        </w:rPr>
        <w:t xml:space="preserve">UE needs to check if </w:t>
      </w:r>
      <w:r w:rsidRPr="002A7F86">
        <w:rPr>
          <w:rFonts w:ascii="Times New Roman" w:eastAsiaTheme="minorEastAsia" w:hAnsi="Times New Roman" w:hint="eastAsia"/>
          <w:lang w:val="en-US"/>
        </w:rPr>
        <w:t xml:space="preserve">the </w:t>
      </w:r>
      <w:r w:rsidRPr="002A7F86">
        <w:rPr>
          <w:rFonts w:ascii="Times New Roman" w:eastAsiaTheme="minorEastAsia" w:hAnsi="Times New Roman"/>
          <w:lang w:val="en-US"/>
        </w:rPr>
        <w:t>SIB1 is currently being broadcasted or provided on demand for that</w:t>
      </w:r>
      <w:r w:rsidRPr="002A7F86">
        <w:rPr>
          <w:rFonts w:ascii="Times New Roman" w:eastAsiaTheme="minorEastAsia" w:hAnsi="Times New Roman" w:hint="eastAsia"/>
          <w:lang w:val="en-US"/>
        </w:rPr>
        <w:t xml:space="preserve"> NES</w:t>
      </w:r>
      <w:r w:rsidRPr="002A7F86">
        <w:rPr>
          <w:rFonts w:ascii="Times New Roman" w:eastAsiaTheme="minorEastAsia" w:hAnsi="Times New Roman"/>
          <w:lang w:val="en-US"/>
        </w:rPr>
        <w:t xml:space="preserve"> cell before requesting </w:t>
      </w:r>
      <w:r w:rsidRPr="002A7F86">
        <w:rPr>
          <w:rFonts w:ascii="Times New Roman" w:eastAsiaTheme="minorEastAsia" w:hAnsi="Times New Roman" w:hint="eastAsia"/>
          <w:lang w:val="en-US"/>
        </w:rPr>
        <w:t xml:space="preserve">the </w:t>
      </w:r>
      <w:r w:rsidRPr="002A7F86">
        <w:rPr>
          <w:rFonts w:ascii="Times New Roman" w:eastAsiaTheme="minorEastAsia" w:hAnsi="Times New Roman"/>
          <w:lang w:val="en-US"/>
        </w:rPr>
        <w:t>SIB1 of that cell</w:t>
      </w:r>
      <w:r w:rsidR="00C60E53">
        <w:rPr>
          <w:rFonts w:ascii="Times New Roman" w:eastAsiaTheme="minorEastAsia" w:hAnsi="Times New Roman" w:hint="eastAsia"/>
          <w:lang w:val="en-US"/>
        </w:rPr>
        <w:t xml:space="preserve"> </w:t>
      </w:r>
      <w:r w:rsidR="00C60E53">
        <w:rPr>
          <w:rFonts w:ascii="Times New Roman" w:eastAsiaTheme="minorEastAsia" w:hAnsi="Times New Roman"/>
          <w:lang w:val="en-US"/>
        </w:rPr>
        <w:fldChar w:fldCharType="begin"/>
      </w:r>
      <w:r w:rsidR="00C60E53">
        <w:rPr>
          <w:rFonts w:ascii="Times New Roman" w:eastAsiaTheme="minorEastAsia" w:hAnsi="Times New Roman"/>
          <w:lang w:val="en-US"/>
        </w:rPr>
        <w:instrText xml:space="preserve"> </w:instrText>
      </w:r>
      <w:r w:rsidR="00C60E53">
        <w:rPr>
          <w:rFonts w:ascii="Times New Roman" w:eastAsiaTheme="minorEastAsia" w:hAnsi="Times New Roman" w:hint="eastAsia"/>
          <w:lang w:val="en-US"/>
        </w:rPr>
        <w:instrText>REF _Ref196661961 \r \h</w:instrText>
      </w:r>
      <w:r w:rsidR="00C60E53">
        <w:rPr>
          <w:rFonts w:ascii="Times New Roman" w:eastAsiaTheme="minorEastAsia" w:hAnsi="Times New Roman"/>
          <w:lang w:val="en-US"/>
        </w:rPr>
        <w:instrText xml:space="preserve"> </w:instrText>
      </w:r>
      <w:r w:rsidR="00C60E53">
        <w:rPr>
          <w:rFonts w:ascii="Times New Roman" w:eastAsiaTheme="minorEastAsia" w:hAnsi="Times New Roman"/>
          <w:lang w:val="en-US"/>
        </w:rPr>
      </w:r>
      <w:r w:rsidR="00C60E53">
        <w:rPr>
          <w:rFonts w:ascii="Times New Roman" w:eastAsiaTheme="minorEastAsia" w:hAnsi="Times New Roman"/>
          <w:lang w:val="en-US"/>
        </w:rPr>
        <w:fldChar w:fldCharType="separate"/>
      </w:r>
      <w:r w:rsidR="00B973A2">
        <w:rPr>
          <w:rFonts w:ascii="Times New Roman" w:eastAsiaTheme="minorEastAsia" w:hAnsi="Times New Roman"/>
          <w:lang w:val="en-US"/>
        </w:rPr>
        <w:t>[5]</w:t>
      </w:r>
      <w:r w:rsidR="00C60E53">
        <w:rPr>
          <w:rFonts w:ascii="Times New Roman" w:eastAsiaTheme="minorEastAsia" w:hAnsi="Times New Roman"/>
          <w:lang w:val="en-US"/>
        </w:rPr>
        <w:fldChar w:fldCharType="end"/>
      </w:r>
      <w:r w:rsidRPr="002A7F86">
        <w:rPr>
          <w:rFonts w:ascii="Times New Roman" w:eastAsiaTheme="minorEastAsia" w:hAnsi="Times New Roman"/>
          <w:lang w:val="en-US"/>
        </w:rPr>
        <w:t>.</w:t>
      </w:r>
    </w:p>
    <w:p w14:paraId="0D51B89F" w14:textId="77777777" w:rsidR="00B146A2" w:rsidRDefault="00B146A2" w:rsidP="00324E97">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p>
    <w:p w14:paraId="13246DED" w14:textId="77777777" w:rsidR="00B146A2" w:rsidRDefault="00B146A2" w:rsidP="00324E97">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2A7F86">
        <w:rPr>
          <w:rFonts w:ascii="Times New Roman" w:eastAsia="宋体" w:hAnsi="Times New Roman"/>
          <w:i/>
          <w:iCs/>
          <w:color w:val="000000"/>
        </w:rPr>
        <w:t xml:space="preserve">If UE has SIB1 request configuration of a cell, </w:t>
      </w:r>
      <w:r w:rsidRPr="002A7F86">
        <w:rPr>
          <w:rFonts w:ascii="Times New Roman" w:eastAsia="宋体" w:hAnsi="Times New Roman"/>
          <w:i/>
          <w:iCs/>
          <w:color w:val="000000"/>
          <w:highlight w:val="green"/>
        </w:rPr>
        <w:t>UE needs to check if SIB1 is currently being broadcasted</w:t>
      </w:r>
      <w:r w:rsidRPr="002A7F86">
        <w:rPr>
          <w:rFonts w:ascii="Times New Roman" w:eastAsia="宋体" w:hAnsi="Times New Roman"/>
          <w:i/>
          <w:iCs/>
          <w:color w:val="000000"/>
        </w:rPr>
        <w:t xml:space="preserve"> or provided</w:t>
      </w:r>
    </w:p>
    <w:p w14:paraId="59D585E0" w14:textId="7799DF7B" w:rsidR="00B146A2" w:rsidRDefault="00B146A2" w:rsidP="00324E97">
      <w:p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rPr>
      </w:pPr>
      <w:r w:rsidRPr="002A7F86">
        <w:rPr>
          <w:rFonts w:ascii="Times New Roman" w:eastAsia="宋体" w:hAnsi="Times New Roman"/>
          <w:i/>
          <w:iCs/>
          <w:color w:val="000000"/>
        </w:rPr>
        <w:t xml:space="preserve"> on demand for that cell before requesting SIB1 of that cell.</w:t>
      </w:r>
    </w:p>
    <w:p w14:paraId="2BDDFF62" w14:textId="116E26F1" w:rsidR="00583AB4" w:rsidRDefault="00583AB4" w:rsidP="00583AB4">
      <w:pPr>
        <w:rPr>
          <w:rFonts w:ascii="Times New Roman" w:eastAsiaTheme="minorEastAsia" w:hAnsi="Times New Roman"/>
          <w:lang w:val="en-US"/>
        </w:rPr>
      </w:pPr>
      <w:r w:rsidRPr="007662C1">
        <w:rPr>
          <w:rFonts w:ascii="Times New Roman" w:eastAsiaTheme="minorEastAsia" w:hAnsi="Times New Roman"/>
          <w:lang w:val="en-US"/>
        </w:rPr>
        <w:t>However, RAN2 has not yet clearly concluded how the UE confirms the SIB1 broadcast status of the NES cell.</w:t>
      </w:r>
    </w:p>
    <w:p w14:paraId="5D27F3E5" w14:textId="1E2F929A" w:rsidR="0094703A" w:rsidRPr="00324E97" w:rsidRDefault="0094703A" w:rsidP="00D23D2E">
      <w:pPr>
        <w:rPr>
          <w:rFonts w:ascii="Times New Roman" w:eastAsiaTheme="minorEastAsia" w:hAnsi="Times New Roman"/>
          <w:b/>
          <w:bCs/>
          <w:lang w:val="en-US"/>
        </w:rPr>
      </w:pPr>
      <w:r w:rsidRPr="00324E97">
        <w:rPr>
          <w:rFonts w:ascii="Times New Roman" w:eastAsiaTheme="minorEastAsia" w:hAnsi="Times New Roman"/>
          <w:b/>
          <w:bCs/>
          <w:lang w:val="en-US"/>
        </w:rPr>
        <w:t xml:space="preserve">Proposal 1: </w:t>
      </w:r>
      <w:r w:rsidR="00B973A2" w:rsidRPr="00324E97">
        <w:rPr>
          <w:rFonts w:ascii="Times New Roman" w:eastAsiaTheme="minorEastAsia" w:hAnsi="Times New Roman"/>
          <w:b/>
          <w:bCs/>
          <w:lang w:val="en-US"/>
        </w:rPr>
        <w:t>K_SSB</w:t>
      </w:r>
      <w:r w:rsidRPr="00324E97">
        <w:rPr>
          <w:rFonts w:ascii="Times New Roman" w:eastAsiaTheme="minorEastAsia" w:hAnsi="Times New Roman"/>
          <w:b/>
          <w:bCs/>
          <w:lang w:val="en-US"/>
        </w:rPr>
        <w:t>/PDCCH-ConfigSIB1 could be used to indicate the SIB1 broadcast status.</w:t>
      </w:r>
    </w:p>
    <w:p w14:paraId="0150AAB9" w14:textId="4544CFC4" w:rsidR="00112770" w:rsidRDefault="0094703A" w:rsidP="00D23D2E">
      <w:pPr>
        <w:rPr>
          <w:rFonts w:ascii="Times New Roman" w:eastAsiaTheme="minorEastAsia" w:hAnsi="Times New Roman"/>
          <w:lang w:val="en-US"/>
        </w:rPr>
      </w:pPr>
      <w:r>
        <w:rPr>
          <w:rFonts w:ascii="Times New Roman" w:eastAsiaTheme="minorEastAsia" w:hAnsi="Times New Roman"/>
          <w:lang w:val="en-US"/>
        </w:rPr>
        <w:t>When</w:t>
      </w:r>
      <w:r w:rsidR="00794221" w:rsidRPr="00794221">
        <w:rPr>
          <w:rFonts w:ascii="Times New Roman" w:eastAsiaTheme="minorEastAsia" w:hAnsi="Times New Roman"/>
          <w:lang w:val="en-US"/>
        </w:rPr>
        <w:t xml:space="preserve"> the NES UE confirms that the SIB1 of the NES cell is being broadcast, </w:t>
      </w:r>
      <w:r w:rsidR="00F25BE7">
        <w:rPr>
          <w:rFonts w:ascii="Times New Roman" w:eastAsiaTheme="minorEastAsia" w:hAnsi="Times New Roman"/>
          <w:lang w:val="en-US"/>
        </w:rPr>
        <w:t>it</w:t>
      </w:r>
      <w:r w:rsidR="00794221" w:rsidRPr="00794221">
        <w:rPr>
          <w:rFonts w:ascii="Times New Roman" w:eastAsiaTheme="minorEastAsia" w:hAnsi="Times New Roman"/>
          <w:lang w:val="en-US"/>
        </w:rPr>
        <w:t xml:space="preserve"> can directly </w:t>
      </w:r>
      <w:r w:rsidR="00B5028E">
        <w:rPr>
          <w:rFonts w:ascii="Times New Roman" w:eastAsiaTheme="minorEastAsia" w:hAnsi="Times New Roman" w:hint="eastAsia"/>
          <w:lang w:val="en-US"/>
        </w:rPr>
        <w:t>acquire</w:t>
      </w:r>
      <w:r w:rsidR="00B5028E" w:rsidRPr="00794221">
        <w:rPr>
          <w:rFonts w:ascii="Times New Roman" w:eastAsiaTheme="minorEastAsia" w:hAnsi="Times New Roman"/>
          <w:lang w:val="en-US"/>
        </w:rPr>
        <w:t xml:space="preserve"> </w:t>
      </w:r>
      <w:r w:rsidR="00794221" w:rsidRPr="00794221">
        <w:rPr>
          <w:rFonts w:ascii="Times New Roman" w:eastAsiaTheme="minorEastAsia" w:hAnsi="Times New Roman"/>
          <w:lang w:val="en-US"/>
        </w:rPr>
        <w:t xml:space="preserve">the SIB1 without initiating an OD-SIB1 request. However, </w:t>
      </w:r>
      <w:r>
        <w:rPr>
          <w:rFonts w:ascii="Times New Roman" w:eastAsiaTheme="minorEastAsia" w:hAnsi="Times New Roman"/>
          <w:lang w:val="en-US"/>
        </w:rPr>
        <w:t>a</w:t>
      </w:r>
      <w:r w:rsidR="00794221" w:rsidRPr="00794221">
        <w:rPr>
          <w:rFonts w:ascii="Times New Roman" w:eastAsiaTheme="minorEastAsia" w:hAnsi="Times New Roman"/>
          <w:lang w:val="en-US"/>
        </w:rPr>
        <w:t xml:space="preserve"> situation </w:t>
      </w:r>
      <w:r w:rsidR="00DC748B">
        <w:rPr>
          <w:rFonts w:ascii="Times New Roman" w:eastAsiaTheme="minorEastAsia" w:hAnsi="Times New Roman"/>
          <w:lang w:val="en-US"/>
        </w:rPr>
        <w:t>may arise where</w:t>
      </w:r>
      <w:r w:rsidR="00DC748B" w:rsidRPr="00794221">
        <w:rPr>
          <w:rFonts w:ascii="Times New Roman" w:eastAsiaTheme="minorEastAsia" w:hAnsi="Times New Roman"/>
          <w:lang w:val="en-US"/>
        </w:rPr>
        <w:t xml:space="preserve"> </w:t>
      </w:r>
      <w:r w:rsidR="00794221" w:rsidRPr="00794221">
        <w:rPr>
          <w:rFonts w:ascii="Times New Roman" w:eastAsiaTheme="minorEastAsia" w:hAnsi="Times New Roman"/>
          <w:lang w:val="en-US"/>
        </w:rPr>
        <w:t>a new UE reselects to the NES cell</w:t>
      </w:r>
      <w:r>
        <w:rPr>
          <w:rFonts w:ascii="Times New Roman" w:eastAsiaTheme="minorEastAsia" w:hAnsi="Times New Roman"/>
          <w:lang w:val="en-US"/>
        </w:rPr>
        <w:t xml:space="preserve"> at the end of </w:t>
      </w:r>
      <w:r w:rsidR="00794221" w:rsidRPr="00794221">
        <w:rPr>
          <w:rFonts w:ascii="Times New Roman" w:eastAsiaTheme="minorEastAsia" w:hAnsi="Times New Roman"/>
          <w:lang w:val="en-US"/>
        </w:rPr>
        <w:t>the SIB1 time window</w:t>
      </w:r>
      <w:r>
        <w:rPr>
          <w:rFonts w:ascii="Times New Roman" w:eastAsiaTheme="minorEastAsia" w:hAnsi="Times New Roman"/>
          <w:lang w:val="en-US"/>
        </w:rPr>
        <w:t xml:space="preserve"> and </w:t>
      </w:r>
      <w:r w:rsidR="00794221" w:rsidRPr="00794221">
        <w:rPr>
          <w:rFonts w:ascii="Times New Roman" w:eastAsiaTheme="minorEastAsia" w:hAnsi="Times New Roman"/>
          <w:lang w:val="en-US"/>
        </w:rPr>
        <w:t>the</w:t>
      </w:r>
      <w:r>
        <w:rPr>
          <w:rFonts w:ascii="Times New Roman" w:eastAsiaTheme="minorEastAsia" w:hAnsi="Times New Roman"/>
          <w:lang w:val="en-US"/>
        </w:rPr>
        <w:t>re will be the</w:t>
      </w:r>
      <w:r w:rsidR="00794221" w:rsidRPr="00794221">
        <w:rPr>
          <w:rFonts w:ascii="Times New Roman" w:eastAsiaTheme="minorEastAsia" w:hAnsi="Times New Roman"/>
          <w:lang w:val="en-US"/>
        </w:rPr>
        <w:t xml:space="preserve"> last </w:t>
      </w:r>
      <w:r>
        <w:rPr>
          <w:rFonts w:ascii="Times New Roman" w:eastAsiaTheme="minorEastAsia" w:hAnsi="Times New Roman"/>
          <w:lang w:val="en-US"/>
        </w:rPr>
        <w:t xml:space="preserve">or no </w:t>
      </w:r>
      <w:r w:rsidR="00794221" w:rsidRPr="00794221">
        <w:rPr>
          <w:rFonts w:ascii="Times New Roman" w:eastAsiaTheme="minorEastAsia" w:hAnsi="Times New Roman"/>
          <w:lang w:val="en-US"/>
        </w:rPr>
        <w:t xml:space="preserve">SIB1 transmission within the time window. </w:t>
      </w:r>
      <w:r w:rsidR="00055CA4" w:rsidRPr="00055CA4">
        <w:rPr>
          <w:rFonts w:ascii="Times New Roman" w:eastAsiaTheme="minorEastAsia" w:hAnsi="Times New Roman"/>
          <w:lang w:val="en-US"/>
        </w:rPr>
        <w:t xml:space="preserve">In this case, the new UE is unable to </w:t>
      </w:r>
      <w:r w:rsidR="00FE1F22">
        <w:rPr>
          <w:rFonts w:ascii="Times New Roman" w:eastAsiaTheme="minorEastAsia" w:hAnsi="Times New Roman" w:hint="eastAsia"/>
          <w:lang w:val="en-US"/>
        </w:rPr>
        <w:t>acquire</w:t>
      </w:r>
      <w:r w:rsidR="00FE1F22" w:rsidRPr="00055CA4">
        <w:rPr>
          <w:rFonts w:ascii="Times New Roman" w:eastAsiaTheme="minorEastAsia" w:hAnsi="Times New Roman"/>
          <w:lang w:val="en-US"/>
        </w:rPr>
        <w:t xml:space="preserve"> </w:t>
      </w:r>
      <w:r w:rsidR="00055CA4" w:rsidRPr="00055CA4">
        <w:rPr>
          <w:rFonts w:ascii="Times New Roman" w:eastAsiaTheme="minorEastAsia" w:hAnsi="Times New Roman"/>
          <w:lang w:val="en-US"/>
        </w:rPr>
        <w:t>SIB1 within this time window.</w:t>
      </w:r>
      <w:r w:rsidR="00055CA4">
        <w:rPr>
          <w:rFonts w:ascii="Times New Roman" w:eastAsiaTheme="minorEastAsia" w:hAnsi="Times New Roman" w:hint="eastAsia"/>
          <w:lang w:val="en-US"/>
        </w:rPr>
        <w:t xml:space="preserve"> </w:t>
      </w:r>
      <w:r w:rsidR="00794221" w:rsidRPr="00794221">
        <w:rPr>
          <w:rFonts w:ascii="Times New Roman" w:eastAsiaTheme="minorEastAsia" w:hAnsi="Times New Roman"/>
          <w:lang w:val="en-US"/>
        </w:rPr>
        <w:t>Therefore, the network should provide information such as the remaining time/number of SIB1 transmissions to instruct the UE to avoid unnecessary monitoring</w:t>
      </w:r>
      <w:r>
        <w:rPr>
          <w:rFonts w:ascii="Times New Roman" w:eastAsiaTheme="minorEastAsia" w:hAnsi="Times New Roman"/>
          <w:lang w:val="en-US"/>
        </w:rPr>
        <w:t xml:space="preserve"> or triggering UL-WUS for further SIB1 broadcasting</w:t>
      </w:r>
      <w:r w:rsidR="00794221" w:rsidRPr="00794221">
        <w:rPr>
          <w:rFonts w:ascii="Times New Roman" w:eastAsiaTheme="minorEastAsia" w:hAnsi="Times New Roman"/>
          <w:lang w:val="en-US"/>
        </w:rPr>
        <w:t>.</w:t>
      </w:r>
      <w:r w:rsidR="00112770">
        <w:rPr>
          <w:rFonts w:ascii="Times New Roman" w:eastAsiaTheme="minorEastAsia" w:hAnsi="Times New Roman" w:hint="eastAsia"/>
          <w:lang w:val="en-US"/>
        </w:rPr>
        <w:t xml:space="preserve"> </w:t>
      </w:r>
    </w:p>
    <w:p w14:paraId="587C4A4E" w14:textId="601AF8B3" w:rsidR="002D5EBD" w:rsidRDefault="004B2E5C" w:rsidP="009C0C47">
      <w:pPr>
        <w:rPr>
          <w:rFonts w:ascii="Times New Roman" w:eastAsiaTheme="minorEastAsia" w:hAnsi="Times New Roman"/>
          <w:lang w:val="en-US"/>
        </w:rPr>
      </w:pPr>
      <w:r w:rsidRPr="004B2E5C">
        <w:rPr>
          <w:rFonts w:ascii="Times New Roman" w:eastAsiaTheme="minorEastAsia" w:hAnsi="Times New Roman"/>
          <w:lang w:val="en-US"/>
        </w:rPr>
        <w:lastRenderedPageBreak/>
        <w:t xml:space="preserve">In summary, </w:t>
      </w:r>
      <w:r w:rsidR="0043475C">
        <w:rPr>
          <w:rFonts w:ascii="Times New Roman" w:eastAsiaTheme="minorEastAsia" w:hAnsi="Times New Roman" w:hint="eastAsia"/>
          <w:lang w:val="en-US"/>
        </w:rPr>
        <w:t>it is suggested</w:t>
      </w:r>
      <w:r w:rsidRPr="004B2E5C">
        <w:rPr>
          <w:rFonts w:ascii="Times New Roman" w:eastAsiaTheme="minorEastAsia" w:hAnsi="Times New Roman"/>
          <w:lang w:val="en-US"/>
        </w:rPr>
        <w:t xml:space="preserve"> </w:t>
      </w:r>
      <w:r w:rsidR="0043475C">
        <w:rPr>
          <w:rFonts w:ascii="Times New Roman" w:eastAsiaTheme="minorEastAsia" w:hAnsi="Times New Roman" w:hint="eastAsia"/>
          <w:lang w:val="en-US"/>
        </w:rPr>
        <w:t xml:space="preserve">to </w:t>
      </w:r>
      <w:r w:rsidR="0043475C" w:rsidRPr="0043475C">
        <w:rPr>
          <w:rFonts w:ascii="Times New Roman" w:eastAsiaTheme="minorEastAsia" w:hAnsi="Times New Roman"/>
          <w:lang w:val="en-US"/>
        </w:rPr>
        <w:t xml:space="preserve">redefine </w:t>
      </w:r>
      <w:r w:rsidRPr="004B2E5C">
        <w:rPr>
          <w:rFonts w:ascii="Times New Roman" w:eastAsiaTheme="minorEastAsia" w:hAnsi="Times New Roman"/>
          <w:lang w:val="en-US"/>
        </w:rPr>
        <w:t xml:space="preserve">the </w:t>
      </w:r>
      <w:r w:rsidRPr="0043475C">
        <w:rPr>
          <w:rFonts w:ascii="Times New Roman" w:eastAsiaTheme="minorEastAsia" w:hAnsi="Times New Roman"/>
          <w:lang w:val="en-US"/>
        </w:rPr>
        <w:t>PDCCH-ConfigSIB1</w:t>
      </w:r>
      <w:r w:rsidR="0043475C">
        <w:rPr>
          <w:rFonts w:ascii="Times New Roman" w:eastAsiaTheme="minorEastAsia" w:hAnsi="Times New Roman" w:hint="eastAsia"/>
          <w:lang w:val="en-US"/>
        </w:rPr>
        <w:t xml:space="preserve"> </w:t>
      </w:r>
      <w:r w:rsidRPr="004B2E5C">
        <w:rPr>
          <w:rFonts w:ascii="Times New Roman" w:eastAsiaTheme="minorEastAsia" w:hAnsi="Times New Roman"/>
          <w:lang w:val="en-US"/>
        </w:rPr>
        <w:t xml:space="preserve">in the MIB </w:t>
      </w:r>
      <w:r w:rsidR="0043475C">
        <w:rPr>
          <w:rFonts w:ascii="Times New Roman" w:eastAsiaTheme="minorEastAsia" w:hAnsi="Times New Roman" w:hint="eastAsia"/>
          <w:lang w:val="en-US"/>
        </w:rPr>
        <w:t xml:space="preserve">of NES cells </w:t>
      </w:r>
      <w:r w:rsidRPr="004B2E5C">
        <w:rPr>
          <w:rFonts w:ascii="Times New Roman" w:eastAsiaTheme="minorEastAsia" w:hAnsi="Times New Roman"/>
          <w:lang w:val="en-US"/>
        </w:rPr>
        <w:t>to provide more SIB1 transmission information</w:t>
      </w:r>
      <w:r w:rsidR="0043475C">
        <w:rPr>
          <w:rFonts w:ascii="Times New Roman" w:eastAsiaTheme="minorEastAsia" w:hAnsi="Times New Roman" w:hint="eastAsia"/>
          <w:lang w:val="en-US"/>
        </w:rPr>
        <w:t xml:space="preserve">, </w:t>
      </w:r>
      <w:r w:rsidR="0043475C" w:rsidRPr="0043475C">
        <w:rPr>
          <w:rFonts w:ascii="Times New Roman" w:eastAsiaTheme="minorEastAsia" w:hAnsi="Times New Roman"/>
          <w:lang w:val="en-US"/>
        </w:rPr>
        <w:t xml:space="preserve">e.g. </w:t>
      </w:r>
      <w:bookmarkStart w:id="3" w:name="_Hlk196473827"/>
      <w:r w:rsidR="0043475C" w:rsidRPr="0043475C">
        <w:rPr>
          <w:rFonts w:ascii="Times New Roman" w:eastAsiaTheme="minorEastAsia" w:hAnsi="Times New Roman"/>
          <w:lang w:val="en-US"/>
        </w:rPr>
        <w:t xml:space="preserve">the </w:t>
      </w:r>
      <w:r w:rsidR="00583AB4" w:rsidRPr="004B2E5C">
        <w:rPr>
          <w:rFonts w:ascii="Times New Roman" w:eastAsiaTheme="minorEastAsia" w:hAnsi="Times New Roman"/>
          <w:lang w:val="en-US"/>
        </w:rPr>
        <w:t>remaining</w:t>
      </w:r>
      <w:r w:rsidR="00583AB4" w:rsidRPr="0043475C">
        <w:rPr>
          <w:rFonts w:ascii="Times New Roman" w:eastAsiaTheme="minorEastAsia" w:hAnsi="Times New Roman"/>
          <w:lang w:val="en-US"/>
        </w:rPr>
        <w:t xml:space="preserve"> </w:t>
      </w:r>
      <w:r w:rsidR="0043475C" w:rsidRPr="0043475C">
        <w:rPr>
          <w:rFonts w:ascii="Times New Roman" w:eastAsiaTheme="minorEastAsia" w:hAnsi="Times New Roman"/>
          <w:lang w:val="en-US"/>
        </w:rPr>
        <w:t xml:space="preserve">number of SIB1 transmissions in </w:t>
      </w:r>
      <w:r w:rsidR="00DC2E40">
        <w:rPr>
          <w:rFonts w:ascii="Times New Roman" w:eastAsiaTheme="minorEastAsia" w:hAnsi="Times New Roman" w:hint="eastAsia"/>
          <w:lang w:val="en-US"/>
        </w:rPr>
        <w:t>a</w:t>
      </w:r>
      <w:r w:rsidR="0043475C" w:rsidRPr="0043475C">
        <w:rPr>
          <w:rFonts w:ascii="Times New Roman" w:eastAsiaTheme="minorEastAsia" w:hAnsi="Times New Roman"/>
          <w:lang w:val="en-US"/>
        </w:rPr>
        <w:t xml:space="preserve"> </w:t>
      </w:r>
      <w:r w:rsidR="00DC2E40">
        <w:rPr>
          <w:rFonts w:ascii="Times New Roman" w:eastAsiaTheme="minorEastAsia" w:hAnsi="Times New Roman" w:hint="eastAsia"/>
          <w:lang w:val="en-US"/>
        </w:rPr>
        <w:t>SIB1 time</w:t>
      </w:r>
      <w:r w:rsidR="0043475C" w:rsidRPr="0043475C">
        <w:rPr>
          <w:rFonts w:ascii="Times New Roman" w:eastAsiaTheme="minorEastAsia" w:hAnsi="Times New Roman"/>
          <w:lang w:val="en-US"/>
        </w:rPr>
        <w:t xml:space="preserve"> window</w:t>
      </w:r>
      <w:r w:rsidR="00583AB4">
        <w:rPr>
          <w:rFonts w:ascii="Times New Roman" w:eastAsiaTheme="minorEastAsia" w:hAnsi="Times New Roman" w:hint="eastAsia"/>
          <w:lang w:val="en-US"/>
        </w:rPr>
        <w:t xml:space="preserve"> or the </w:t>
      </w:r>
      <w:r w:rsidR="00583AB4" w:rsidRPr="0043475C">
        <w:rPr>
          <w:rFonts w:ascii="Times New Roman" w:eastAsiaTheme="minorEastAsia" w:hAnsi="Times New Roman"/>
          <w:lang w:val="en-US"/>
        </w:rPr>
        <w:t xml:space="preserve">SIB1 </w:t>
      </w:r>
      <w:r w:rsidR="00DC2E40">
        <w:rPr>
          <w:rFonts w:ascii="Times New Roman" w:eastAsiaTheme="minorEastAsia" w:hAnsi="Times New Roman" w:hint="eastAsia"/>
          <w:lang w:val="en-US"/>
        </w:rPr>
        <w:t>time</w:t>
      </w:r>
      <w:r w:rsidR="00583AB4" w:rsidRPr="0043475C">
        <w:rPr>
          <w:rFonts w:ascii="Times New Roman" w:eastAsiaTheme="minorEastAsia" w:hAnsi="Times New Roman"/>
          <w:lang w:val="en-US"/>
        </w:rPr>
        <w:t xml:space="preserve"> window end time</w:t>
      </w:r>
      <w:r w:rsidR="0043475C" w:rsidRPr="0043475C">
        <w:rPr>
          <w:rFonts w:ascii="Times New Roman" w:eastAsiaTheme="minorEastAsia" w:hAnsi="Times New Roman"/>
          <w:lang w:val="en-US"/>
        </w:rPr>
        <w:t>.</w:t>
      </w:r>
      <w:bookmarkEnd w:id="3"/>
    </w:p>
    <w:p w14:paraId="1DC95C07" w14:textId="2975E890" w:rsidR="006650D8" w:rsidRDefault="0043475C" w:rsidP="009C0C47">
      <w:pPr>
        <w:rPr>
          <w:rFonts w:ascii="Times New Roman" w:eastAsiaTheme="minorEastAsia" w:hAnsi="Times New Roman"/>
          <w:b/>
          <w:bCs/>
          <w:lang w:val="en-US"/>
        </w:rPr>
      </w:pPr>
      <w:r w:rsidRPr="0043475C">
        <w:rPr>
          <w:rFonts w:ascii="Times New Roman" w:eastAsiaTheme="minorEastAsia" w:hAnsi="Times New Roman" w:hint="eastAsia"/>
          <w:b/>
          <w:bCs/>
          <w:lang w:val="en-US"/>
        </w:rPr>
        <w:t xml:space="preserve">Proposal </w:t>
      </w:r>
      <w:r w:rsidR="00794221">
        <w:rPr>
          <w:rFonts w:ascii="Times New Roman" w:eastAsiaTheme="minorEastAsia" w:hAnsi="Times New Roman" w:hint="eastAsia"/>
          <w:b/>
          <w:bCs/>
          <w:lang w:val="en-US"/>
        </w:rPr>
        <w:t>2</w:t>
      </w:r>
      <w:r w:rsidRPr="0043475C">
        <w:rPr>
          <w:rFonts w:ascii="Times New Roman" w:eastAsiaTheme="minorEastAsia" w:hAnsi="Times New Roman" w:hint="eastAsia"/>
          <w:b/>
          <w:bCs/>
          <w:lang w:val="en-US"/>
        </w:rPr>
        <w:t>:</w:t>
      </w:r>
      <w:r w:rsidRPr="0043475C">
        <w:rPr>
          <w:b/>
          <w:bCs/>
        </w:rPr>
        <w:t xml:space="preserve"> </w:t>
      </w:r>
      <w:r w:rsidR="00AD03B0">
        <w:rPr>
          <w:rFonts w:ascii="Times New Roman" w:eastAsiaTheme="minorEastAsia" w:hAnsi="Times New Roman"/>
          <w:b/>
          <w:bCs/>
          <w:lang w:val="en-US"/>
        </w:rPr>
        <w:t xml:space="preserve">It is proposed to indicate the </w:t>
      </w:r>
      <w:r w:rsidR="00AD03B0" w:rsidRPr="00DC2E40">
        <w:rPr>
          <w:rFonts w:ascii="Times New Roman" w:eastAsiaTheme="minorEastAsia" w:hAnsi="Times New Roman"/>
          <w:b/>
          <w:bCs/>
          <w:lang w:val="en-US"/>
        </w:rPr>
        <w:t xml:space="preserve">remaining number of SIB1 transmissions in </w:t>
      </w:r>
      <w:r w:rsidR="00AD03B0">
        <w:rPr>
          <w:rFonts w:ascii="Times New Roman" w:eastAsiaTheme="minorEastAsia" w:hAnsi="Times New Roman"/>
          <w:b/>
          <w:bCs/>
          <w:lang w:val="en-US"/>
        </w:rPr>
        <w:t>the</w:t>
      </w:r>
      <w:r w:rsidR="00AD03B0" w:rsidRPr="00DC2E40">
        <w:rPr>
          <w:rFonts w:ascii="Times New Roman" w:eastAsiaTheme="minorEastAsia" w:hAnsi="Times New Roman"/>
          <w:b/>
          <w:bCs/>
          <w:lang w:val="en-US"/>
        </w:rPr>
        <w:t xml:space="preserve"> SIB1 time window or the </w:t>
      </w:r>
      <w:r w:rsidR="00AD03B0">
        <w:rPr>
          <w:rFonts w:ascii="Times New Roman" w:eastAsiaTheme="minorEastAsia" w:hAnsi="Times New Roman"/>
          <w:b/>
          <w:bCs/>
          <w:lang w:val="en-US"/>
        </w:rPr>
        <w:t xml:space="preserve">end of the SIB1 time window if SIB1 is broadcasting, e.g. </w:t>
      </w:r>
      <w:r w:rsidRPr="0043475C">
        <w:rPr>
          <w:rFonts w:ascii="Times New Roman" w:eastAsiaTheme="minorEastAsia" w:hAnsi="Times New Roman"/>
          <w:b/>
          <w:bCs/>
          <w:lang w:val="en-US"/>
        </w:rPr>
        <w:t>redefine the PDCCH-ConfigSIB1.</w:t>
      </w:r>
      <w:r w:rsidRPr="0043475C">
        <w:rPr>
          <w:rFonts w:ascii="Times New Roman" w:eastAsiaTheme="minorEastAsia" w:hAnsi="Times New Roman" w:hint="eastAsia"/>
          <w:b/>
          <w:bCs/>
          <w:lang w:val="en-US"/>
        </w:rPr>
        <w:t xml:space="preserve"> </w:t>
      </w:r>
    </w:p>
    <w:p w14:paraId="06BA8054" w14:textId="3F5CB4A4" w:rsidR="00FE1F22" w:rsidRDefault="0004600D" w:rsidP="0004600D">
      <w:pPr>
        <w:rPr>
          <w:rFonts w:ascii="Times New Roman" w:eastAsiaTheme="minorEastAsia" w:hAnsi="Times New Roman"/>
          <w:lang w:val="en-US"/>
        </w:rPr>
      </w:pPr>
      <w:r w:rsidRPr="0004600D">
        <w:rPr>
          <w:rFonts w:ascii="Times New Roman" w:eastAsiaTheme="minorEastAsia" w:hAnsi="Times New Roman"/>
          <w:lang w:val="en-US"/>
        </w:rPr>
        <w:t>NES UE</w:t>
      </w:r>
      <w:r w:rsidR="00FE1F22">
        <w:rPr>
          <w:rFonts w:ascii="Times New Roman" w:eastAsiaTheme="minorEastAsia" w:hAnsi="Times New Roman" w:hint="eastAsia"/>
          <w:lang w:val="en-US"/>
        </w:rPr>
        <w:t>s</w:t>
      </w:r>
      <w:r w:rsidRPr="0004600D">
        <w:rPr>
          <w:rFonts w:ascii="Times New Roman" w:eastAsiaTheme="minorEastAsia" w:hAnsi="Times New Roman"/>
          <w:lang w:val="en-US"/>
        </w:rPr>
        <w:t xml:space="preserve"> decide whether to </w:t>
      </w:r>
      <w:r w:rsidR="00B5028E">
        <w:rPr>
          <w:rFonts w:ascii="Times New Roman" w:eastAsiaTheme="minorEastAsia" w:hAnsi="Times New Roman" w:hint="eastAsia"/>
          <w:lang w:val="en-US"/>
        </w:rPr>
        <w:t>acquire</w:t>
      </w:r>
      <w:r w:rsidRPr="0004600D">
        <w:rPr>
          <w:rFonts w:ascii="Times New Roman" w:eastAsiaTheme="minorEastAsia" w:hAnsi="Times New Roman"/>
          <w:lang w:val="en-US"/>
        </w:rPr>
        <w:t xml:space="preserve"> SIB1 </w:t>
      </w:r>
      <w:r w:rsidR="00B5028E">
        <w:rPr>
          <w:rFonts w:ascii="Times New Roman" w:eastAsiaTheme="minorEastAsia" w:hAnsi="Times New Roman" w:hint="eastAsia"/>
          <w:lang w:val="en-US"/>
        </w:rPr>
        <w:t xml:space="preserve">directly </w:t>
      </w:r>
      <w:r w:rsidRPr="0004600D">
        <w:rPr>
          <w:rFonts w:ascii="Times New Roman" w:eastAsiaTheme="minorEastAsia" w:hAnsi="Times New Roman"/>
          <w:lang w:val="en-US"/>
        </w:rPr>
        <w:t xml:space="preserve">or </w:t>
      </w:r>
      <w:r>
        <w:rPr>
          <w:rFonts w:ascii="Times New Roman" w:eastAsiaTheme="minorEastAsia" w:hAnsi="Times New Roman" w:hint="eastAsia"/>
          <w:lang w:val="en-US"/>
        </w:rPr>
        <w:t>trigger</w:t>
      </w:r>
      <w:r w:rsidRPr="0004600D">
        <w:rPr>
          <w:rFonts w:ascii="Times New Roman" w:eastAsiaTheme="minorEastAsia" w:hAnsi="Times New Roman"/>
          <w:lang w:val="en-US"/>
        </w:rPr>
        <w:t xml:space="preserve"> UL-WUS </w:t>
      </w:r>
      <w:r>
        <w:rPr>
          <w:rFonts w:ascii="Times New Roman" w:eastAsiaTheme="minorEastAsia" w:hAnsi="Times New Roman"/>
          <w:lang w:val="en-US"/>
        </w:rPr>
        <w:t>for further SIB1 broadcasting</w:t>
      </w:r>
      <w:r>
        <w:rPr>
          <w:rFonts w:ascii="Times New Roman" w:eastAsiaTheme="minorEastAsia" w:hAnsi="Times New Roman" w:hint="eastAsia"/>
          <w:lang w:val="en-US"/>
        </w:rPr>
        <w:t xml:space="preserve"> based on</w:t>
      </w:r>
      <w:r w:rsidRPr="0004600D">
        <w:rPr>
          <w:rFonts w:ascii="Times New Roman" w:eastAsiaTheme="minorEastAsia" w:hAnsi="Times New Roman"/>
          <w:lang w:val="en-US"/>
        </w:rPr>
        <w:t xml:space="preserve"> the above SIB1 transmission information. For example,</w:t>
      </w:r>
      <w:r>
        <w:rPr>
          <w:rFonts w:ascii="Times New Roman" w:eastAsiaTheme="minorEastAsia" w:hAnsi="Times New Roman" w:hint="eastAsia"/>
          <w:lang w:val="en-US"/>
        </w:rPr>
        <w:t xml:space="preserve"> </w:t>
      </w:r>
      <w:r w:rsidRPr="0004600D">
        <w:rPr>
          <w:rFonts w:ascii="Times New Roman" w:eastAsiaTheme="minorEastAsia" w:hAnsi="Times New Roman"/>
          <w:lang w:val="en-US"/>
        </w:rPr>
        <w:t>when the remaining time of this</w:t>
      </w:r>
      <w:r>
        <w:rPr>
          <w:rFonts w:ascii="Times New Roman" w:eastAsiaTheme="minorEastAsia" w:hAnsi="Times New Roman" w:hint="eastAsia"/>
          <w:lang w:val="en-US"/>
        </w:rPr>
        <w:t xml:space="preserve"> SIB1 time</w:t>
      </w:r>
      <w:r w:rsidRPr="0004600D">
        <w:rPr>
          <w:rFonts w:ascii="Times New Roman" w:eastAsiaTheme="minorEastAsia" w:hAnsi="Times New Roman"/>
          <w:lang w:val="en-US"/>
        </w:rPr>
        <w:t xml:space="preserve"> window is short, the UE does not need to monitor </w:t>
      </w:r>
      <w:r w:rsidR="006657A6">
        <w:rPr>
          <w:rFonts w:ascii="Times New Roman" w:eastAsiaTheme="minorEastAsia" w:hAnsi="Times New Roman"/>
          <w:lang w:val="en-US"/>
        </w:rPr>
        <w:t>and</w:t>
      </w:r>
      <w:r w:rsidRPr="0004600D">
        <w:rPr>
          <w:rFonts w:ascii="Times New Roman" w:eastAsiaTheme="minorEastAsia" w:hAnsi="Times New Roman"/>
          <w:lang w:val="en-US"/>
        </w:rPr>
        <w:t xml:space="preserve"> can trigger the next SIB1 broadcast</w:t>
      </w:r>
      <w:r>
        <w:rPr>
          <w:rFonts w:ascii="Times New Roman" w:eastAsiaTheme="minorEastAsia" w:hAnsi="Times New Roman" w:hint="eastAsia"/>
          <w:lang w:val="en-US"/>
        </w:rPr>
        <w:t>ing</w:t>
      </w:r>
      <w:r w:rsidR="00DC748B">
        <w:rPr>
          <w:rFonts w:ascii="Times New Roman" w:eastAsiaTheme="minorEastAsia" w:hAnsi="Times New Roman"/>
          <w:lang w:val="en-US"/>
        </w:rPr>
        <w:t xml:space="preserve">. </w:t>
      </w:r>
      <w:r w:rsidR="00DC748B" w:rsidRPr="00DC748B">
        <w:rPr>
          <w:rFonts w:ascii="Times New Roman" w:eastAsiaTheme="minorEastAsia" w:hAnsi="Times New Roman"/>
          <w:lang w:val="en-US"/>
        </w:rPr>
        <w:t>Conversely, when there is sufficient remaining time in the SIB1 time window, the UE should begin monitoring and attempt to acquire SIB1.</w:t>
      </w:r>
    </w:p>
    <w:p w14:paraId="35BE3D6C" w14:textId="628AE040" w:rsidR="00FE1F22" w:rsidRDefault="00FE1F22" w:rsidP="00FE1F22">
      <w:pPr>
        <w:rPr>
          <w:rFonts w:ascii="Times New Roman" w:eastAsiaTheme="minorEastAsia" w:hAnsi="Times New Roman"/>
          <w:lang w:val="en-US"/>
        </w:rPr>
      </w:pPr>
      <w:r>
        <w:rPr>
          <w:rFonts w:ascii="Times New Roman" w:eastAsiaTheme="minorEastAsia" w:hAnsi="Times New Roman" w:hint="eastAsia"/>
          <w:lang w:val="en-US"/>
        </w:rPr>
        <w:t>I</w:t>
      </w:r>
      <w:r w:rsidRPr="00B146A2">
        <w:rPr>
          <w:rFonts w:ascii="Times New Roman" w:eastAsiaTheme="minorEastAsia" w:hAnsi="Times New Roman"/>
          <w:lang w:val="en-US"/>
        </w:rPr>
        <w:t xml:space="preserve">n the last meeting, RAN2 reached a new </w:t>
      </w:r>
      <w:r>
        <w:rPr>
          <w:rFonts w:ascii="Times New Roman" w:eastAsiaTheme="minorEastAsia" w:hAnsi="Times New Roman"/>
          <w:lang w:val="en-US"/>
        </w:rPr>
        <w:t>agreement</w:t>
      </w:r>
      <w:r w:rsidRPr="00B146A2">
        <w:rPr>
          <w:rFonts w:ascii="Times New Roman" w:eastAsiaTheme="minorEastAsia" w:hAnsi="Times New Roman"/>
          <w:lang w:val="en-US"/>
        </w:rPr>
        <w:t xml:space="preserve"> on cell barring</w:t>
      </w:r>
      <w:r>
        <w:rPr>
          <w:rFonts w:ascii="Times New Roman" w:eastAsiaTheme="minorEastAsia" w:hAnsi="Times New Roman" w:hint="eastAsia"/>
          <w:lang w:val="en-US"/>
        </w:rPr>
        <w:t xml:space="preserve"> mechanism</w:t>
      </w:r>
      <w:r w:rsidRPr="00B146A2">
        <w:rPr>
          <w:rFonts w:ascii="Times New Roman" w:eastAsiaTheme="minorEastAsia" w:hAnsi="Times New Roman"/>
          <w:lang w:val="en-US"/>
        </w:rPr>
        <w:t xml:space="preserve">: </w:t>
      </w:r>
      <w:r w:rsidR="00DC748B">
        <w:rPr>
          <w:rFonts w:ascii="Times New Roman" w:eastAsiaTheme="minorEastAsia" w:hAnsi="Times New Roman"/>
          <w:lang w:val="en-US"/>
        </w:rPr>
        <w:t>I</w:t>
      </w:r>
      <w:r>
        <w:rPr>
          <w:rFonts w:ascii="Times New Roman" w:eastAsiaTheme="minorEastAsia" w:hAnsi="Times New Roman" w:hint="eastAsia"/>
          <w:lang w:val="en-US"/>
        </w:rPr>
        <w:t>f</w:t>
      </w:r>
      <w:r w:rsidRPr="00B146A2">
        <w:rPr>
          <w:rFonts w:ascii="Times New Roman" w:eastAsiaTheme="minorEastAsia" w:hAnsi="Times New Roman"/>
          <w:lang w:val="en-US"/>
        </w:rPr>
        <w:t xml:space="preserve"> a NES UE fails to receive SIB1 upon the SIB1 </w:t>
      </w:r>
      <w:r>
        <w:rPr>
          <w:rFonts w:ascii="Times New Roman" w:eastAsiaTheme="minorEastAsia" w:hAnsi="Times New Roman" w:hint="eastAsia"/>
          <w:lang w:val="en-US"/>
        </w:rPr>
        <w:t>time</w:t>
      </w:r>
      <w:r w:rsidRPr="00B146A2">
        <w:rPr>
          <w:rFonts w:ascii="Times New Roman" w:eastAsiaTheme="minorEastAsia" w:hAnsi="Times New Roman"/>
          <w:lang w:val="en-US"/>
        </w:rPr>
        <w:t xml:space="preserve"> window expires, the UE may consider the cell as being barred</w:t>
      </w:r>
      <w:r>
        <w:rPr>
          <w:rFonts w:ascii="Times New Roman" w:eastAsiaTheme="minorEastAsia" w:hAnsi="Times New Roman" w:hint="eastAsia"/>
          <w:lang w:val="en-US"/>
        </w:rPr>
        <w:t xml:space="preserve"> </w:t>
      </w:r>
      <w:r>
        <w:rPr>
          <w:rFonts w:ascii="Times New Roman" w:eastAsiaTheme="minorEastAsia" w:hAnsi="Times New Roman"/>
          <w:lang w:val="en-US"/>
        </w:rPr>
        <w:fldChar w:fldCharType="begin"/>
      </w:r>
      <w:r>
        <w:rPr>
          <w:rFonts w:ascii="Times New Roman" w:eastAsiaTheme="minorEastAsia" w:hAnsi="Times New Roman"/>
          <w:lang w:val="en-US"/>
        </w:rPr>
        <w:instrText xml:space="preserve"> </w:instrText>
      </w:r>
      <w:r>
        <w:rPr>
          <w:rFonts w:ascii="Times New Roman" w:eastAsiaTheme="minorEastAsia" w:hAnsi="Times New Roman" w:hint="eastAsia"/>
          <w:lang w:val="en-US"/>
        </w:rPr>
        <w:instrText>REF _Ref197452626 \r \h</w:instrText>
      </w:r>
      <w:r>
        <w:rPr>
          <w:rFonts w:ascii="Times New Roman" w:eastAsiaTheme="minorEastAsia" w:hAnsi="Times New Roman"/>
          <w:lang w:val="en-US"/>
        </w:rPr>
        <w:instrText xml:space="preserve"> </w:instrText>
      </w:r>
      <w:r>
        <w:rPr>
          <w:rFonts w:ascii="Times New Roman" w:eastAsiaTheme="minorEastAsia" w:hAnsi="Times New Roman"/>
          <w:lang w:val="en-US"/>
        </w:rPr>
      </w:r>
      <w:r>
        <w:rPr>
          <w:rFonts w:ascii="Times New Roman" w:eastAsiaTheme="minorEastAsia" w:hAnsi="Times New Roman"/>
          <w:lang w:val="en-US"/>
        </w:rPr>
        <w:fldChar w:fldCharType="separate"/>
      </w:r>
      <w:r>
        <w:rPr>
          <w:rFonts w:ascii="Times New Roman" w:eastAsiaTheme="minorEastAsia" w:hAnsi="Times New Roman"/>
          <w:lang w:val="en-US"/>
        </w:rPr>
        <w:t>[1]</w:t>
      </w:r>
      <w:r>
        <w:rPr>
          <w:rFonts w:ascii="Times New Roman" w:eastAsiaTheme="minorEastAsia" w:hAnsi="Times New Roman"/>
          <w:lang w:val="en-US"/>
        </w:rPr>
        <w:fldChar w:fldCharType="end"/>
      </w:r>
      <w:r w:rsidRPr="00B146A2">
        <w:rPr>
          <w:rFonts w:ascii="Times New Roman" w:eastAsiaTheme="minorEastAsia" w:hAnsi="Times New Roman"/>
          <w:lang w:val="en-US"/>
        </w:rPr>
        <w:t>.</w:t>
      </w:r>
    </w:p>
    <w:p w14:paraId="5E471766" w14:textId="77777777" w:rsidR="00FE1F22" w:rsidRDefault="00FE1F22" w:rsidP="00FE1F22">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p>
    <w:p w14:paraId="6859829D" w14:textId="77777777" w:rsidR="00FE1F22" w:rsidRDefault="00FE1F22" w:rsidP="00FE1F22">
      <w:p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rPr>
      </w:pPr>
      <w:r w:rsidRPr="00B146A2">
        <w:rPr>
          <w:rFonts w:ascii="Times New Roman" w:eastAsia="宋体" w:hAnsi="Times New Roman"/>
          <w:i/>
          <w:iCs/>
          <w:color w:val="000000"/>
        </w:rPr>
        <w:t>If UE has not received the PDCCH scheduling SIB1 upon the expiry of the SIB1 monitoring window, UE may consider the cell as being barred.</w:t>
      </w:r>
    </w:p>
    <w:p w14:paraId="6BEE20DC" w14:textId="2B67B541" w:rsidR="00E963E6" w:rsidRPr="00324E97" w:rsidRDefault="001A35FE" w:rsidP="00FE1F22">
      <w:pPr>
        <w:rPr>
          <w:rFonts w:ascii="Times New Roman" w:eastAsiaTheme="minorEastAsia" w:hAnsi="Times New Roman"/>
        </w:rPr>
      </w:pPr>
      <w:r>
        <w:rPr>
          <w:rFonts w:ascii="Times New Roman" w:eastAsiaTheme="minorEastAsia" w:hAnsi="Times New Roman" w:hint="eastAsia"/>
          <w:lang w:val="en-US"/>
        </w:rPr>
        <w:t>However, i</w:t>
      </w:r>
      <w:r w:rsidRPr="00E963E6">
        <w:rPr>
          <w:rFonts w:ascii="Times New Roman" w:eastAsiaTheme="minorEastAsia" w:hAnsi="Times New Roman"/>
          <w:lang w:val="en-US"/>
        </w:rPr>
        <w:t>t should be noted that</w:t>
      </w:r>
      <w:r>
        <w:rPr>
          <w:rFonts w:ascii="Times New Roman" w:eastAsiaTheme="minorEastAsia" w:hAnsi="Times New Roman" w:hint="eastAsia"/>
          <w:lang w:val="en-US"/>
        </w:rPr>
        <w:t xml:space="preserve"> </w:t>
      </w:r>
      <w:r w:rsidRPr="00E963E6">
        <w:rPr>
          <w:rFonts w:ascii="Times New Roman" w:eastAsiaTheme="minorEastAsia" w:hAnsi="Times New Roman"/>
        </w:rPr>
        <w:t xml:space="preserve">the </w:t>
      </w:r>
      <w:r>
        <w:rPr>
          <w:rFonts w:ascii="Times New Roman" w:eastAsiaTheme="minorEastAsia" w:hAnsi="Times New Roman" w:hint="eastAsia"/>
        </w:rPr>
        <w:t>agreement</w:t>
      </w:r>
      <w:r w:rsidRPr="00E963E6">
        <w:rPr>
          <w:rFonts w:ascii="Times New Roman" w:eastAsiaTheme="minorEastAsia" w:hAnsi="Times New Roman"/>
        </w:rPr>
        <w:t xml:space="preserve"> is intended to explain that when the NES UE initiates UL-WUS and triggers SIB1 broadcast</w:t>
      </w:r>
      <w:r>
        <w:rPr>
          <w:rFonts w:ascii="Times New Roman" w:eastAsiaTheme="minorEastAsia" w:hAnsi="Times New Roman" w:hint="eastAsia"/>
        </w:rPr>
        <w:t>ing</w:t>
      </w:r>
      <w:r w:rsidRPr="00E963E6">
        <w:rPr>
          <w:rFonts w:ascii="Times New Roman" w:eastAsiaTheme="minorEastAsia" w:hAnsi="Times New Roman"/>
        </w:rPr>
        <w:t xml:space="preserve">, if it does not receive SIB1 in the SIB1 </w:t>
      </w:r>
      <w:r>
        <w:rPr>
          <w:rFonts w:ascii="Times New Roman" w:eastAsiaTheme="minorEastAsia" w:hAnsi="Times New Roman" w:hint="eastAsia"/>
        </w:rPr>
        <w:t>time</w:t>
      </w:r>
      <w:r w:rsidRPr="00E963E6">
        <w:rPr>
          <w:rFonts w:ascii="Times New Roman" w:eastAsiaTheme="minorEastAsia" w:hAnsi="Times New Roman"/>
        </w:rPr>
        <w:t xml:space="preserve"> window, the cell should be </w:t>
      </w:r>
      <w:r>
        <w:rPr>
          <w:rFonts w:ascii="Times New Roman" w:eastAsiaTheme="minorEastAsia" w:hAnsi="Times New Roman" w:hint="eastAsia"/>
        </w:rPr>
        <w:t>barred.</w:t>
      </w:r>
      <w:r w:rsidRPr="00E963E6">
        <w:rPr>
          <w:rFonts w:ascii="Times New Roman" w:eastAsiaTheme="minorEastAsia" w:hAnsi="Times New Roman"/>
        </w:rPr>
        <w:t xml:space="preserve"> </w:t>
      </w:r>
      <w:r>
        <w:rPr>
          <w:rFonts w:ascii="Times New Roman" w:eastAsiaTheme="minorEastAsia" w:hAnsi="Times New Roman" w:hint="eastAsia"/>
        </w:rPr>
        <w:t>I</w:t>
      </w:r>
      <w:r w:rsidRPr="00E963E6">
        <w:rPr>
          <w:rFonts w:ascii="Times New Roman" w:eastAsiaTheme="minorEastAsia" w:hAnsi="Times New Roman"/>
        </w:rPr>
        <w:t xml:space="preserve">t does not consider the case where the NES UE does not initiate UL-WUS but directly </w:t>
      </w:r>
      <w:r>
        <w:rPr>
          <w:rFonts w:ascii="Times New Roman" w:eastAsiaTheme="minorEastAsia" w:hAnsi="Times New Roman" w:hint="eastAsia"/>
        </w:rPr>
        <w:t>tries to acquire</w:t>
      </w:r>
      <w:r w:rsidRPr="00E963E6">
        <w:rPr>
          <w:rFonts w:ascii="Times New Roman" w:eastAsiaTheme="minorEastAsia" w:hAnsi="Times New Roman"/>
        </w:rPr>
        <w:t xml:space="preserve"> </w:t>
      </w:r>
      <w:r>
        <w:rPr>
          <w:rFonts w:ascii="Times New Roman" w:eastAsiaTheme="minorEastAsia" w:hAnsi="Times New Roman" w:hint="eastAsia"/>
        </w:rPr>
        <w:t xml:space="preserve">the broadcast </w:t>
      </w:r>
      <w:r w:rsidRPr="00E963E6">
        <w:rPr>
          <w:rFonts w:ascii="Times New Roman" w:eastAsiaTheme="minorEastAsia" w:hAnsi="Times New Roman"/>
        </w:rPr>
        <w:t>SIB1 triggered by other NES UEs.</w:t>
      </w:r>
      <w:r>
        <w:rPr>
          <w:rFonts w:ascii="Times New Roman" w:eastAsiaTheme="minorEastAsia" w:hAnsi="Times New Roman" w:hint="eastAsia"/>
        </w:rPr>
        <w:t xml:space="preserve"> Therefore, it is proposed that </w:t>
      </w:r>
      <w:r w:rsidRPr="00E20724">
        <w:rPr>
          <w:rFonts w:ascii="Times New Roman" w:eastAsiaTheme="minorEastAsia" w:hAnsi="Times New Roman"/>
        </w:rPr>
        <w:t xml:space="preserve">the </w:t>
      </w:r>
      <w:r>
        <w:rPr>
          <w:rFonts w:ascii="Times New Roman" w:eastAsiaTheme="minorEastAsia" w:hAnsi="Times New Roman" w:hint="eastAsia"/>
        </w:rPr>
        <w:t xml:space="preserve">NES </w:t>
      </w:r>
      <w:r w:rsidRPr="00E20724">
        <w:rPr>
          <w:rFonts w:ascii="Times New Roman" w:eastAsiaTheme="minorEastAsia" w:hAnsi="Times New Roman"/>
        </w:rPr>
        <w:t xml:space="preserve">UE may </w:t>
      </w:r>
      <w:r>
        <w:rPr>
          <w:rFonts w:ascii="Times New Roman" w:eastAsiaTheme="minorEastAsia" w:hAnsi="Times New Roman" w:hint="eastAsia"/>
        </w:rPr>
        <w:t xml:space="preserve">not bar the cell and can </w:t>
      </w:r>
      <w:r w:rsidRPr="00E20724">
        <w:rPr>
          <w:rFonts w:ascii="Times New Roman" w:eastAsiaTheme="minorEastAsia" w:hAnsi="Times New Roman"/>
        </w:rPr>
        <w:t xml:space="preserve">trigger UL-WUS for </w:t>
      </w:r>
      <w:r>
        <w:rPr>
          <w:rFonts w:ascii="Times New Roman" w:eastAsiaTheme="minorEastAsia" w:hAnsi="Times New Roman"/>
          <w:lang w:val="en-US"/>
        </w:rPr>
        <w:t>further</w:t>
      </w:r>
      <w:r>
        <w:rPr>
          <w:rFonts w:ascii="Times New Roman" w:eastAsiaTheme="minorEastAsia" w:hAnsi="Times New Roman" w:hint="eastAsia"/>
          <w:lang w:val="en-US"/>
        </w:rPr>
        <w:t xml:space="preserve"> SIB1 broadcasting</w:t>
      </w:r>
      <w:r w:rsidRPr="00E20724">
        <w:rPr>
          <w:rFonts w:ascii="Times New Roman" w:eastAsiaTheme="minorEastAsia" w:hAnsi="Times New Roman"/>
        </w:rPr>
        <w:t xml:space="preserve"> if it cannot acquire SIB1 upon the expiry of the SIB1 </w:t>
      </w:r>
      <w:r>
        <w:rPr>
          <w:rFonts w:ascii="Times New Roman" w:eastAsiaTheme="minorEastAsia" w:hAnsi="Times New Roman" w:hint="eastAsia"/>
          <w:lang w:val="en-US"/>
        </w:rPr>
        <w:t>time</w:t>
      </w:r>
      <w:r w:rsidRPr="008F3444">
        <w:rPr>
          <w:rFonts w:ascii="Times New Roman" w:eastAsiaTheme="minorEastAsia" w:hAnsi="Times New Roman"/>
          <w:lang w:val="en-US"/>
        </w:rPr>
        <w:t xml:space="preserve"> </w:t>
      </w:r>
      <w:r w:rsidRPr="00E20724">
        <w:rPr>
          <w:rFonts w:ascii="Times New Roman" w:eastAsiaTheme="minorEastAsia" w:hAnsi="Times New Roman"/>
        </w:rPr>
        <w:t>window triggered by the other UEs.</w:t>
      </w:r>
    </w:p>
    <w:p w14:paraId="7E78C375" w14:textId="06DB183D" w:rsidR="00AD03B0" w:rsidRPr="00AD03B0" w:rsidRDefault="00AD03B0" w:rsidP="009C0C47">
      <w:pPr>
        <w:rPr>
          <w:rFonts w:ascii="Times New Roman" w:eastAsiaTheme="minorEastAsia" w:hAnsi="Times New Roman"/>
          <w:lang w:val="en-US"/>
        </w:rPr>
      </w:pPr>
      <w:r w:rsidRPr="00324E97">
        <w:rPr>
          <w:rFonts w:ascii="Times New Roman" w:eastAsiaTheme="minorEastAsia" w:hAnsi="Times New Roman"/>
          <w:b/>
          <w:bCs/>
          <w:lang w:val="en-US"/>
        </w:rPr>
        <w:t xml:space="preserve">Proposal 3: </w:t>
      </w:r>
      <w:r w:rsidR="00511278">
        <w:rPr>
          <w:rFonts w:ascii="Times New Roman" w:eastAsiaTheme="minorEastAsia" w:hAnsi="Times New Roman" w:hint="eastAsia"/>
          <w:b/>
          <w:bCs/>
          <w:lang w:val="en-US"/>
        </w:rPr>
        <w:t xml:space="preserve">NES </w:t>
      </w:r>
      <w:r w:rsidRPr="00324E97">
        <w:rPr>
          <w:rFonts w:ascii="Times New Roman" w:eastAsiaTheme="minorEastAsia" w:hAnsi="Times New Roman"/>
          <w:b/>
          <w:bCs/>
          <w:lang w:val="en-US"/>
        </w:rPr>
        <w:t>UE may trigger UL-WUS for SIB1 if it cannot acquire SIB1 upon the expiry of the SIB1 monitoring window triggered by the other</w:t>
      </w:r>
      <w:r w:rsidR="00511278">
        <w:rPr>
          <w:rFonts w:ascii="Times New Roman" w:eastAsiaTheme="minorEastAsia" w:hAnsi="Times New Roman" w:hint="eastAsia"/>
          <w:b/>
          <w:bCs/>
          <w:lang w:val="en-US"/>
        </w:rPr>
        <w:t xml:space="preserve"> NES</w:t>
      </w:r>
      <w:r w:rsidRPr="00324E97">
        <w:rPr>
          <w:rFonts w:ascii="Times New Roman" w:eastAsiaTheme="minorEastAsia" w:hAnsi="Times New Roman"/>
          <w:b/>
          <w:bCs/>
          <w:lang w:val="en-US"/>
        </w:rPr>
        <w:t xml:space="preserve"> UEs.</w:t>
      </w:r>
    </w:p>
    <w:bookmarkEnd w:id="1"/>
    <w:p w14:paraId="662FF1BC" w14:textId="4223E360" w:rsidR="00600089" w:rsidRPr="00783FBF" w:rsidRDefault="00600089" w:rsidP="0086325A">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w:t>
      </w:r>
      <w:r w:rsidR="001D49CB">
        <w:rPr>
          <w:rFonts w:eastAsiaTheme="minorEastAsia" w:hint="eastAsia"/>
          <w:lang w:val="en-US"/>
        </w:rPr>
        <w:t>2</w:t>
      </w:r>
      <w:r w:rsidRPr="00783FBF">
        <w:rPr>
          <w:rFonts w:eastAsiaTheme="minorEastAsia"/>
          <w:lang w:val="en-US"/>
        </w:rPr>
        <w:t xml:space="preserve"> </w:t>
      </w:r>
      <w:r w:rsidR="00C77B32" w:rsidRPr="00C77B32">
        <w:rPr>
          <w:rFonts w:eastAsiaTheme="minorEastAsia"/>
          <w:lang w:val="en-US"/>
        </w:rPr>
        <w:t xml:space="preserve">SI </w:t>
      </w:r>
      <w:r w:rsidR="00C77B32">
        <w:rPr>
          <w:rFonts w:eastAsiaTheme="minorEastAsia" w:hint="eastAsia"/>
          <w:lang w:val="en-US"/>
        </w:rPr>
        <w:t xml:space="preserve">change </w:t>
      </w:r>
      <w:r w:rsidR="00C77B32" w:rsidRPr="00C77B32">
        <w:rPr>
          <w:rFonts w:eastAsiaTheme="minorEastAsia"/>
          <w:lang w:val="en-US"/>
        </w:rPr>
        <w:t>procedure in NES Cell</w:t>
      </w:r>
    </w:p>
    <w:p w14:paraId="5E65CAC6" w14:textId="582C0A47" w:rsidR="00506C34" w:rsidRDefault="00CB3801" w:rsidP="003A5355">
      <w:pPr>
        <w:rPr>
          <w:rFonts w:ascii="Times New Roman" w:eastAsiaTheme="minorEastAsia" w:hAnsi="Times New Roman" w:cs="Batang"/>
          <w:lang w:val="en-US"/>
        </w:rPr>
      </w:pPr>
      <w:r>
        <w:rPr>
          <w:rFonts w:ascii="Times New Roman" w:eastAsiaTheme="minorEastAsia" w:hAnsi="Times New Roman" w:cs="Batang"/>
          <w:lang w:val="en-US"/>
        </w:rPr>
        <w:t>In legacy spec</w:t>
      </w:r>
      <w:r w:rsidRPr="00CB3801">
        <w:rPr>
          <w:rFonts w:ascii="Times New Roman" w:eastAsiaTheme="minorEastAsia" w:hAnsi="Times New Roman" w:cs="Batang"/>
          <w:lang w:val="en-US"/>
        </w:rPr>
        <w:t>,</w:t>
      </w:r>
      <w:r w:rsidR="005F04A2">
        <w:rPr>
          <w:rFonts w:ascii="Times New Roman" w:eastAsiaTheme="minorEastAsia" w:hAnsi="Times New Roman" w:cs="Batang" w:hint="eastAsia"/>
          <w:lang w:val="en-US"/>
        </w:rPr>
        <w:t xml:space="preserve"> the </w:t>
      </w:r>
      <w:r w:rsidR="005F04A2" w:rsidRPr="005F04A2">
        <w:rPr>
          <w:rFonts w:ascii="Times New Roman" w:eastAsiaTheme="minorEastAsia" w:hAnsi="Times New Roman" w:cs="Batang"/>
          <w:lang w:val="en-US"/>
        </w:rPr>
        <w:t>network broadcast</w:t>
      </w:r>
      <w:r w:rsidR="00EE244F">
        <w:rPr>
          <w:rFonts w:ascii="Times New Roman" w:eastAsiaTheme="minorEastAsia" w:hAnsi="Times New Roman" w:cs="Batang"/>
          <w:lang w:val="en-US"/>
        </w:rPr>
        <w:t>s</w:t>
      </w:r>
      <w:r w:rsidR="005F04A2" w:rsidRPr="005F04A2">
        <w:rPr>
          <w:rFonts w:ascii="Times New Roman" w:eastAsiaTheme="minorEastAsia" w:hAnsi="Times New Roman" w:cs="Batang"/>
          <w:lang w:val="en-US"/>
        </w:rPr>
        <w:t xml:space="preserve"> </w:t>
      </w:r>
      <w:r w:rsidR="00EE244F">
        <w:rPr>
          <w:rFonts w:ascii="Times New Roman" w:eastAsiaTheme="minorEastAsia" w:hAnsi="Times New Roman" w:cs="Batang"/>
          <w:lang w:val="en-US"/>
        </w:rPr>
        <w:t xml:space="preserve">the </w:t>
      </w:r>
      <w:r w:rsidR="005F04A2" w:rsidRPr="005F04A2">
        <w:rPr>
          <w:rFonts w:ascii="Times New Roman" w:eastAsiaTheme="minorEastAsia" w:hAnsi="Times New Roman" w:cs="Batang"/>
          <w:lang w:val="en-US"/>
        </w:rPr>
        <w:t xml:space="preserve">updated SIB1 in the next modification period (MP) after notifying UEs about </w:t>
      </w:r>
      <w:r w:rsidR="00EE244F">
        <w:rPr>
          <w:rFonts w:ascii="Times New Roman" w:eastAsiaTheme="minorEastAsia" w:hAnsi="Times New Roman" w:cs="Batang"/>
          <w:lang w:val="en-US"/>
        </w:rPr>
        <w:t xml:space="preserve">changes in </w:t>
      </w:r>
      <w:r w:rsidR="005F04A2" w:rsidRPr="005F04A2">
        <w:rPr>
          <w:rFonts w:ascii="Times New Roman" w:eastAsiaTheme="minorEastAsia" w:hAnsi="Times New Roman" w:cs="Batang"/>
          <w:lang w:val="en-US"/>
        </w:rPr>
        <w:t xml:space="preserve">system information (SI). If no UEs are present </w:t>
      </w:r>
      <w:r w:rsidR="00F000A3">
        <w:rPr>
          <w:rFonts w:ascii="Times New Roman" w:eastAsiaTheme="minorEastAsia" w:hAnsi="Times New Roman" w:cs="Batang"/>
          <w:lang w:val="en-US"/>
        </w:rPr>
        <w:t xml:space="preserve">in the NES cell </w:t>
      </w:r>
      <w:r w:rsidR="005F04A2" w:rsidRPr="005F04A2">
        <w:rPr>
          <w:rFonts w:ascii="Times New Roman" w:eastAsiaTheme="minorEastAsia" w:hAnsi="Times New Roman" w:cs="Batang"/>
          <w:lang w:val="en-US"/>
        </w:rPr>
        <w:t xml:space="preserve">during this broadcast, it </w:t>
      </w:r>
      <w:r w:rsidR="00EE244F">
        <w:rPr>
          <w:rFonts w:ascii="Times New Roman" w:eastAsiaTheme="minorEastAsia" w:hAnsi="Times New Roman" w:cs="Batang"/>
          <w:lang w:val="en-US"/>
        </w:rPr>
        <w:t xml:space="preserve">results in </w:t>
      </w:r>
      <w:r w:rsidR="005F04A2" w:rsidRPr="005F04A2">
        <w:rPr>
          <w:rFonts w:ascii="Times New Roman" w:eastAsiaTheme="minorEastAsia" w:hAnsi="Times New Roman" w:cs="Batang"/>
          <w:lang w:val="en-US"/>
        </w:rPr>
        <w:t>waste</w:t>
      </w:r>
      <w:r w:rsidR="00EE244F">
        <w:rPr>
          <w:rFonts w:ascii="Times New Roman" w:eastAsiaTheme="minorEastAsia" w:hAnsi="Times New Roman" w:cs="Batang"/>
          <w:lang w:val="en-US"/>
        </w:rPr>
        <w:t>d</w:t>
      </w:r>
      <w:r w:rsidR="005F04A2" w:rsidRPr="005F04A2">
        <w:rPr>
          <w:rFonts w:ascii="Times New Roman" w:eastAsiaTheme="minorEastAsia" w:hAnsi="Times New Roman" w:cs="Batang"/>
          <w:lang w:val="en-US"/>
        </w:rPr>
        <w:t xml:space="preserve"> resources and energy.</w:t>
      </w:r>
      <w:r w:rsidR="005F04A2">
        <w:rPr>
          <w:rFonts w:ascii="Times New Roman" w:eastAsiaTheme="minorEastAsia" w:hAnsi="Times New Roman" w:cs="Batang" w:hint="eastAsia"/>
          <w:lang w:val="en-US"/>
        </w:rPr>
        <w:t xml:space="preserve"> </w:t>
      </w:r>
      <w:r w:rsidR="00243064" w:rsidRPr="00243064">
        <w:rPr>
          <w:rFonts w:ascii="Times New Roman" w:eastAsiaTheme="minorEastAsia" w:hAnsi="Times New Roman" w:cs="Batang"/>
          <w:lang w:val="en-US"/>
        </w:rPr>
        <w:t xml:space="preserve">Therefore, </w:t>
      </w:r>
      <w:r w:rsidR="005F04A2" w:rsidRPr="00243064">
        <w:rPr>
          <w:rFonts w:ascii="Times New Roman" w:eastAsiaTheme="minorEastAsia" w:hAnsi="Times New Roman" w:cs="Batang"/>
          <w:lang w:val="en-US"/>
        </w:rPr>
        <w:t>to</w:t>
      </w:r>
      <w:r w:rsidR="00243064" w:rsidRPr="00243064">
        <w:rPr>
          <w:rFonts w:ascii="Times New Roman" w:eastAsiaTheme="minorEastAsia" w:hAnsi="Times New Roman" w:cs="Batang"/>
          <w:lang w:val="en-US"/>
        </w:rPr>
        <w:t xml:space="preserve"> </w:t>
      </w:r>
      <w:r w:rsidR="00F000A3">
        <w:rPr>
          <w:rFonts w:ascii="Times New Roman" w:eastAsiaTheme="minorEastAsia" w:hAnsi="Times New Roman" w:cs="Batang"/>
          <w:lang w:val="en-US"/>
        </w:rPr>
        <w:t>better align with</w:t>
      </w:r>
      <w:r w:rsidR="00F000A3" w:rsidRPr="00243064">
        <w:rPr>
          <w:rFonts w:ascii="Times New Roman" w:eastAsiaTheme="minorEastAsia" w:hAnsi="Times New Roman" w:cs="Batang"/>
          <w:lang w:val="en-US"/>
        </w:rPr>
        <w:t xml:space="preserve"> </w:t>
      </w:r>
      <w:r w:rsidR="00243064">
        <w:rPr>
          <w:rFonts w:ascii="Times New Roman" w:eastAsiaTheme="minorEastAsia" w:hAnsi="Times New Roman" w:cs="Batang" w:hint="eastAsia"/>
          <w:lang w:val="en-US"/>
        </w:rPr>
        <w:t>the goal of NES</w:t>
      </w:r>
      <w:r w:rsidR="00243064" w:rsidRPr="00243064">
        <w:rPr>
          <w:rFonts w:ascii="Times New Roman" w:eastAsiaTheme="minorEastAsia" w:hAnsi="Times New Roman" w:cs="Batang"/>
          <w:lang w:val="en-US"/>
        </w:rPr>
        <w:t xml:space="preserve">, </w:t>
      </w:r>
      <w:r w:rsidR="00EE244F" w:rsidRPr="00EE244F">
        <w:rPr>
          <w:rFonts w:ascii="Times New Roman" w:eastAsiaTheme="minorEastAsia" w:hAnsi="Times New Roman" w:cs="Batang"/>
          <w:lang w:val="en-US"/>
        </w:rPr>
        <w:t>the network will not actively broadcast the updated SIB1 after sending the SI change indication</w:t>
      </w:r>
      <w:r w:rsidR="00EE244F">
        <w:rPr>
          <w:rFonts w:ascii="Times New Roman" w:eastAsiaTheme="minorEastAsia" w:hAnsi="Times New Roman" w:cs="Batang"/>
          <w:lang w:val="en-US"/>
        </w:rPr>
        <w:t>.</w:t>
      </w:r>
      <w:r w:rsidR="00243064">
        <w:rPr>
          <w:rFonts w:ascii="Times New Roman" w:eastAsiaTheme="minorEastAsia" w:hAnsi="Times New Roman" w:cs="Batang" w:hint="eastAsia"/>
          <w:lang w:val="en-US"/>
        </w:rPr>
        <w:t xml:space="preserve"> </w:t>
      </w:r>
      <w:r w:rsidR="00EE244F">
        <w:rPr>
          <w:rFonts w:ascii="Times New Roman" w:eastAsiaTheme="minorEastAsia" w:hAnsi="Times New Roman" w:cs="Batang"/>
          <w:lang w:val="en-US"/>
        </w:rPr>
        <w:t>Instead, t</w:t>
      </w:r>
      <w:r w:rsidR="00243064" w:rsidRPr="00243064">
        <w:rPr>
          <w:rFonts w:ascii="Times New Roman" w:eastAsiaTheme="minorEastAsia" w:hAnsi="Times New Roman" w:cs="Batang"/>
          <w:lang w:val="en-US"/>
        </w:rPr>
        <w:t>he UE should trigger WUS transmission to request SIB1</w:t>
      </w:r>
      <w:r w:rsidR="00AD03B0">
        <w:rPr>
          <w:rFonts w:ascii="Times New Roman" w:eastAsiaTheme="minorEastAsia" w:hAnsi="Times New Roman" w:cs="Batang"/>
          <w:lang w:val="en-US"/>
        </w:rPr>
        <w:t xml:space="preserve"> after receiving SI change indication</w:t>
      </w:r>
      <w:r w:rsidR="00243064" w:rsidRPr="00243064">
        <w:rPr>
          <w:rFonts w:ascii="Times New Roman" w:eastAsiaTheme="minorEastAsia" w:hAnsi="Times New Roman" w:cs="Batang"/>
          <w:lang w:val="en-US"/>
        </w:rPr>
        <w:t>.</w:t>
      </w:r>
    </w:p>
    <w:p w14:paraId="5C2391DB" w14:textId="5B15887F" w:rsidR="003A5355" w:rsidRPr="0047469D" w:rsidRDefault="0047469D" w:rsidP="003A5355">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sidR="00A65727">
        <w:rPr>
          <w:rFonts w:ascii="Times New Roman" w:eastAsia="宋体" w:hAnsi="Times New Roman" w:hint="eastAsia"/>
          <w:b/>
          <w:bCs/>
          <w:color w:val="000000"/>
          <w:lang w:val="en-US"/>
        </w:rPr>
        <w:t>4</w:t>
      </w:r>
      <w:r w:rsidRPr="00B378B3">
        <w:rPr>
          <w:rFonts w:ascii="Times New Roman" w:eastAsia="宋体" w:hAnsi="Times New Roman"/>
          <w:b/>
          <w:bCs/>
          <w:color w:val="000000"/>
          <w:lang w:val="en-US"/>
        </w:rPr>
        <w:t xml:space="preserve">: </w:t>
      </w:r>
      <w:bookmarkStart w:id="4" w:name="_Hlk196488669"/>
      <w:r>
        <w:rPr>
          <w:rFonts w:ascii="Times New Roman" w:eastAsia="宋体" w:hAnsi="Times New Roman" w:hint="eastAsia"/>
          <w:b/>
          <w:bCs/>
          <w:color w:val="000000"/>
          <w:lang w:val="en-US"/>
        </w:rPr>
        <w:t>A</w:t>
      </w:r>
      <w:r w:rsidRPr="0047469D">
        <w:rPr>
          <w:rFonts w:ascii="Times New Roman" w:eastAsia="宋体" w:hAnsi="Times New Roman"/>
          <w:b/>
          <w:bCs/>
          <w:color w:val="000000"/>
          <w:lang w:val="en-US"/>
        </w:rPr>
        <w:t xml:space="preserve">fter the NW </w:t>
      </w:r>
      <w:r>
        <w:rPr>
          <w:rFonts w:ascii="Times New Roman" w:eastAsia="宋体" w:hAnsi="Times New Roman" w:hint="eastAsia"/>
          <w:b/>
          <w:bCs/>
          <w:color w:val="000000"/>
          <w:lang w:val="en-US"/>
        </w:rPr>
        <w:t>send</w:t>
      </w:r>
      <w:r w:rsidRPr="0047469D">
        <w:rPr>
          <w:rFonts w:ascii="Times New Roman" w:eastAsia="宋体" w:hAnsi="Times New Roman"/>
          <w:b/>
          <w:bCs/>
          <w:color w:val="000000"/>
          <w:lang w:val="en-US"/>
        </w:rPr>
        <w:t>s the SI change indication</w:t>
      </w:r>
      <w:r>
        <w:rPr>
          <w:rFonts w:ascii="Times New Roman" w:eastAsia="宋体" w:hAnsi="Times New Roman" w:hint="eastAsia"/>
          <w:b/>
          <w:bCs/>
          <w:color w:val="000000"/>
          <w:lang w:val="en-US"/>
        </w:rPr>
        <w:t xml:space="preserve"> in the NES cell, it</w:t>
      </w:r>
      <w:r w:rsidRPr="0047469D">
        <w:rPr>
          <w:rFonts w:ascii="Times New Roman" w:eastAsia="宋体" w:hAnsi="Times New Roman"/>
          <w:b/>
          <w:bCs/>
          <w:color w:val="000000"/>
          <w:lang w:val="en-US"/>
        </w:rPr>
        <w:t xml:space="preserve"> will not actively broadcast </w:t>
      </w:r>
      <w:r>
        <w:rPr>
          <w:rFonts w:ascii="Times New Roman" w:eastAsia="宋体" w:hAnsi="Times New Roman" w:hint="eastAsia"/>
          <w:b/>
          <w:bCs/>
          <w:color w:val="000000"/>
          <w:lang w:val="en-US"/>
        </w:rPr>
        <w:t xml:space="preserve">the updated </w:t>
      </w:r>
      <w:r w:rsidRPr="0047469D">
        <w:rPr>
          <w:rFonts w:ascii="Times New Roman" w:eastAsia="宋体" w:hAnsi="Times New Roman"/>
          <w:b/>
          <w:bCs/>
          <w:color w:val="000000"/>
          <w:lang w:val="en-US"/>
        </w:rPr>
        <w:t xml:space="preserve">SIB1 unless a </w:t>
      </w:r>
      <w:r>
        <w:rPr>
          <w:rFonts w:ascii="Times New Roman" w:eastAsia="宋体" w:hAnsi="Times New Roman" w:hint="eastAsia"/>
          <w:b/>
          <w:bCs/>
          <w:color w:val="000000"/>
          <w:lang w:val="en-US"/>
        </w:rPr>
        <w:t xml:space="preserve">NES </w:t>
      </w:r>
      <w:r w:rsidRPr="0047469D">
        <w:rPr>
          <w:rFonts w:ascii="Times New Roman" w:eastAsia="宋体" w:hAnsi="Times New Roman"/>
          <w:b/>
          <w:bCs/>
          <w:color w:val="000000"/>
          <w:lang w:val="en-US"/>
        </w:rPr>
        <w:t>UE sends an OD-SIB1 request</w:t>
      </w:r>
      <w:bookmarkEnd w:id="4"/>
      <w:r w:rsidR="003A5355" w:rsidRPr="003A5355">
        <w:rPr>
          <w:rFonts w:ascii="Times New Roman" w:eastAsia="宋体" w:hAnsi="Times New Roman"/>
          <w:b/>
          <w:bCs/>
          <w:color w:val="000000"/>
          <w:lang w:val="en-US" w:eastAsia="ja-JP"/>
        </w:rPr>
        <w:t>.</w:t>
      </w:r>
      <w:r w:rsidR="00E15EE5">
        <w:rPr>
          <w:rFonts w:ascii="Times New Roman" w:eastAsiaTheme="minorEastAsia" w:hAnsi="Times New Roman"/>
          <w:b/>
          <w:bCs/>
          <w:i/>
          <w:iCs/>
        </w:rPr>
        <w:t xml:space="preserve"> </w:t>
      </w:r>
    </w:p>
    <w:p w14:paraId="4607382B" w14:textId="483DAAB7" w:rsidR="003A5355" w:rsidRPr="00783FBF" w:rsidRDefault="003A5355" w:rsidP="0086325A">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w:t>
      </w:r>
      <w:r w:rsidR="001D49CB">
        <w:rPr>
          <w:rFonts w:eastAsiaTheme="minorEastAsia" w:hint="eastAsia"/>
          <w:lang w:val="en-US"/>
        </w:rPr>
        <w:t>3</w:t>
      </w:r>
      <w:r w:rsidRPr="00783FBF">
        <w:rPr>
          <w:rFonts w:eastAsiaTheme="minorEastAsia"/>
          <w:lang w:val="en-US"/>
        </w:rPr>
        <w:t xml:space="preserve"> </w:t>
      </w:r>
      <w:r w:rsidR="000C5316">
        <w:rPr>
          <w:rFonts w:eastAsiaTheme="minorEastAsia"/>
          <w:lang w:val="en-US"/>
        </w:rPr>
        <w:t>OD-OSI procedure in NES Cell</w:t>
      </w:r>
    </w:p>
    <w:p w14:paraId="38D6CA8F" w14:textId="6FC3BDA2" w:rsidR="00DC3C17" w:rsidRDefault="00635D8C" w:rsidP="003A5355">
      <w:pPr>
        <w:rPr>
          <w:rFonts w:ascii="Times New Roman" w:eastAsiaTheme="minorEastAsia" w:hAnsi="Times New Roman" w:cs="Batang"/>
          <w:lang w:val="en-US"/>
        </w:rPr>
      </w:pPr>
      <w:r>
        <w:rPr>
          <w:rFonts w:ascii="Times New Roman" w:eastAsiaTheme="minorEastAsia" w:hAnsi="Times New Roman" w:cs="Batang"/>
          <w:lang w:val="en-US"/>
        </w:rPr>
        <w:t>The</w:t>
      </w:r>
      <w:r w:rsidRPr="00635D8C">
        <w:rPr>
          <w:rFonts w:ascii="Times New Roman" w:eastAsiaTheme="minorEastAsia" w:hAnsi="Times New Roman" w:cs="Batang"/>
          <w:lang w:val="en-US"/>
        </w:rPr>
        <w:t xml:space="preserve"> </w:t>
      </w:r>
      <w:r>
        <w:rPr>
          <w:rFonts w:ascii="Times New Roman" w:eastAsiaTheme="minorEastAsia" w:hAnsi="Times New Roman" w:cs="Batang"/>
          <w:lang w:val="en-US"/>
        </w:rPr>
        <w:t xml:space="preserve">UE </w:t>
      </w:r>
      <w:r w:rsidRPr="00635D8C">
        <w:rPr>
          <w:rFonts w:ascii="Times New Roman" w:eastAsiaTheme="minorEastAsia" w:hAnsi="Times New Roman" w:cs="Batang"/>
          <w:lang w:val="en-US"/>
        </w:rPr>
        <w:t xml:space="preserve">should acquire the SIB1 </w:t>
      </w:r>
      <w:r w:rsidR="00602762">
        <w:rPr>
          <w:rFonts w:ascii="Times New Roman" w:eastAsiaTheme="minorEastAsia" w:hAnsi="Times New Roman" w:cs="Batang"/>
          <w:lang w:val="en-US"/>
        </w:rPr>
        <w:t>for</w:t>
      </w:r>
      <w:r w:rsidRPr="00635D8C">
        <w:rPr>
          <w:rFonts w:ascii="Times New Roman" w:eastAsiaTheme="minorEastAsia" w:hAnsi="Times New Roman" w:cs="Batang"/>
          <w:lang w:val="en-US"/>
        </w:rPr>
        <w:t xml:space="preserve"> </w:t>
      </w:r>
      <w:r w:rsidR="00602762" w:rsidRPr="00602762">
        <w:rPr>
          <w:rFonts w:ascii="Times New Roman" w:eastAsiaTheme="minorEastAsia" w:hAnsi="Times New Roman" w:cs="Batang"/>
          <w:i/>
          <w:lang w:val="en-US"/>
        </w:rPr>
        <w:t>si-RequestResources/</w:t>
      </w:r>
      <w:r w:rsidRPr="00635D8C">
        <w:rPr>
          <w:rFonts w:ascii="Times New Roman" w:eastAsiaTheme="minorEastAsia" w:hAnsi="Times New Roman" w:cs="Batang"/>
          <w:i/>
          <w:lang w:val="en-US"/>
        </w:rPr>
        <w:t>si-BroadcastStatus</w:t>
      </w:r>
      <w:r w:rsidRPr="00635D8C">
        <w:rPr>
          <w:rFonts w:ascii="Times New Roman" w:eastAsiaTheme="minorEastAsia" w:hAnsi="Times New Roman" w:cs="Batang"/>
          <w:lang w:val="en-US"/>
        </w:rPr>
        <w:t xml:space="preserve"> before sending the </w:t>
      </w:r>
      <w:r>
        <w:rPr>
          <w:rFonts w:ascii="Times New Roman" w:eastAsiaTheme="minorEastAsia" w:hAnsi="Times New Roman" w:cs="Batang"/>
          <w:lang w:val="en-US"/>
        </w:rPr>
        <w:t>r</w:t>
      </w:r>
      <w:r w:rsidRPr="00635D8C">
        <w:rPr>
          <w:rFonts w:ascii="Times New Roman" w:eastAsiaTheme="minorEastAsia" w:hAnsi="Times New Roman" w:cs="Batang"/>
          <w:lang w:val="en-US"/>
        </w:rPr>
        <w:t>equest for on</w:t>
      </w:r>
      <w:r w:rsidR="00F87BA4">
        <w:rPr>
          <w:rFonts w:ascii="Times New Roman" w:eastAsiaTheme="minorEastAsia" w:hAnsi="Times New Roman" w:cs="Batang"/>
          <w:lang w:val="en-US"/>
        </w:rPr>
        <w:t>-</w:t>
      </w:r>
      <w:r w:rsidRPr="00635D8C">
        <w:rPr>
          <w:rFonts w:ascii="Times New Roman" w:eastAsiaTheme="minorEastAsia" w:hAnsi="Times New Roman" w:cs="Batang"/>
          <w:lang w:val="en-US"/>
        </w:rPr>
        <w:t>demand system information.</w:t>
      </w:r>
      <w:r>
        <w:rPr>
          <w:rFonts w:ascii="Times New Roman" w:eastAsiaTheme="minorEastAsia" w:hAnsi="Times New Roman" w:cs="Batang"/>
          <w:lang w:val="en-US"/>
        </w:rPr>
        <w:t xml:space="preserve"> If </w:t>
      </w:r>
      <w:r w:rsidRPr="00635D8C">
        <w:rPr>
          <w:rFonts w:ascii="Times New Roman" w:eastAsiaTheme="minorEastAsia" w:hAnsi="Times New Roman" w:cs="Batang"/>
          <w:lang w:val="en-US"/>
        </w:rPr>
        <w:t xml:space="preserve">SIB1 is provided </w:t>
      </w:r>
      <w:r>
        <w:rPr>
          <w:rFonts w:ascii="Times New Roman" w:eastAsiaTheme="minorEastAsia" w:hAnsi="Times New Roman" w:cs="Batang"/>
          <w:lang w:val="en-US"/>
        </w:rPr>
        <w:t>on-demand</w:t>
      </w:r>
      <w:r w:rsidR="006074DE">
        <w:rPr>
          <w:rFonts w:ascii="Times New Roman" w:eastAsiaTheme="minorEastAsia" w:hAnsi="Times New Roman" w:cs="Batang"/>
          <w:lang w:val="en-US"/>
        </w:rPr>
        <w:t>, t</w:t>
      </w:r>
      <w:r>
        <w:rPr>
          <w:rFonts w:ascii="Times New Roman" w:eastAsiaTheme="minorEastAsia" w:hAnsi="Times New Roman" w:cs="Batang"/>
          <w:lang w:val="en-US"/>
        </w:rPr>
        <w:t>he</w:t>
      </w:r>
      <w:r w:rsidRPr="00635D8C">
        <w:rPr>
          <w:rFonts w:ascii="Times New Roman" w:eastAsiaTheme="minorEastAsia" w:hAnsi="Times New Roman" w:cs="Batang"/>
          <w:lang w:val="en-US"/>
        </w:rPr>
        <w:t xml:space="preserve"> UE </w:t>
      </w:r>
      <w:r w:rsidR="009661A4">
        <w:rPr>
          <w:rFonts w:ascii="Times New Roman" w:eastAsiaTheme="minorEastAsia" w:hAnsi="Times New Roman" w:cs="Batang"/>
          <w:lang w:val="en-US"/>
        </w:rPr>
        <w:t>needs to</w:t>
      </w:r>
      <w:r w:rsidR="00602762">
        <w:rPr>
          <w:rFonts w:ascii="Times New Roman" w:eastAsiaTheme="minorEastAsia" w:hAnsi="Times New Roman" w:cs="Batang"/>
          <w:lang w:val="en-US"/>
        </w:rPr>
        <w:t xml:space="preserve"> trigger </w:t>
      </w:r>
      <w:r w:rsidR="00733402">
        <w:rPr>
          <w:rFonts w:ascii="Times New Roman" w:eastAsiaTheme="minorEastAsia" w:hAnsi="Times New Roman" w:cs="Batang"/>
          <w:lang w:val="en-US"/>
        </w:rPr>
        <w:t xml:space="preserve">a </w:t>
      </w:r>
      <w:r w:rsidR="00424AAC" w:rsidRPr="00915C27">
        <w:rPr>
          <w:rFonts w:ascii="Times New Roman" w:eastAsiaTheme="minorEastAsia" w:hAnsi="Times New Roman" w:cs="Batang"/>
          <w:lang w:val="en-US"/>
        </w:rPr>
        <w:t>Random Access</w:t>
      </w:r>
      <w:r w:rsidR="00424AAC">
        <w:rPr>
          <w:rFonts w:ascii="Times New Roman" w:eastAsiaTheme="minorEastAsia" w:hAnsi="Times New Roman" w:cs="Batang"/>
          <w:lang w:val="en-US"/>
        </w:rPr>
        <w:t xml:space="preserve"> (</w:t>
      </w:r>
      <w:r w:rsidR="00602762">
        <w:rPr>
          <w:rFonts w:ascii="Times New Roman" w:eastAsiaTheme="minorEastAsia" w:hAnsi="Times New Roman" w:cs="Batang"/>
          <w:lang w:val="en-US"/>
        </w:rPr>
        <w:t>RA</w:t>
      </w:r>
      <w:r w:rsidR="00424AAC">
        <w:rPr>
          <w:rFonts w:ascii="Times New Roman" w:eastAsiaTheme="minorEastAsia" w:hAnsi="Times New Roman" w:cs="Batang"/>
          <w:lang w:val="en-US"/>
        </w:rPr>
        <w:t>) process</w:t>
      </w:r>
      <w:r w:rsidR="00602762">
        <w:rPr>
          <w:rFonts w:ascii="Times New Roman" w:eastAsiaTheme="minorEastAsia" w:hAnsi="Times New Roman" w:cs="Batang"/>
          <w:lang w:val="en-US"/>
        </w:rPr>
        <w:t xml:space="preserve"> for</w:t>
      </w:r>
      <w:r w:rsidR="006074DE">
        <w:rPr>
          <w:rFonts w:ascii="Times New Roman" w:eastAsiaTheme="minorEastAsia" w:hAnsi="Times New Roman" w:cs="Batang"/>
          <w:lang w:val="en-US"/>
        </w:rPr>
        <w:t xml:space="preserve"> SIB1</w:t>
      </w:r>
      <w:r w:rsidR="00DC3C17">
        <w:rPr>
          <w:rFonts w:ascii="Times New Roman" w:eastAsiaTheme="minorEastAsia" w:hAnsi="Times New Roman" w:cs="Batang"/>
          <w:lang w:val="en-US"/>
        </w:rPr>
        <w:t>, followed by</w:t>
      </w:r>
      <w:r w:rsidR="006074DE">
        <w:rPr>
          <w:rFonts w:ascii="Times New Roman" w:eastAsiaTheme="minorEastAsia" w:hAnsi="Times New Roman" w:cs="Batang"/>
          <w:lang w:val="en-US"/>
        </w:rPr>
        <w:t xml:space="preserve"> </w:t>
      </w:r>
      <w:r w:rsidR="00FB61A9">
        <w:rPr>
          <w:rFonts w:ascii="Times New Roman" w:eastAsiaTheme="minorEastAsia" w:hAnsi="Times New Roman" w:cs="Batang"/>
          <w:lang w:val="en-US"/>
        </w:rPr>
        <w:t>another</w:t>
      </w:r>
      <w:r w:rsidR="00DC3C17">
        <w:rPr>
          <w:rFonts w:ascii="Times New Roman" w:eastAsiaTheme="minorEastAsia" w:hAnsi="Times New Roman" w:cs="Batang"/>
          <w:lang w:val="en-US"/>
        </w:rPr>
        <w:t xml:space="preserve"> </w:t>
      </w:r>
      <w:r w:rsidR="00602762">
        <w:rPr>
          <w:rFonts w:ascii="Times New Roman" w:eastAsiaTheme="minorEastAsia" w:hAnsi="Times New Roman" w:cs="Batang"/>
          <w:lang w:val="en-US"/>
        </w:rPr>
        <w:t xml:space="preserve">RA for the invalid </w:t>
      </w:r>
      <w:r w:rsidR="006074DE">
        <w:rPr>
          <w:rFonts w:ascii="Times New Roman" w:eastAsiaTheme="minorEastAsia" w:hAnsi="Times New Roman" w:cs="Batang"/>
          <w:lang w:val="en-US"/>
        </w:rPr>
        <w:t xml:space="preserve">OSI. </w:t>
      </w:r>
      <w:r w:rsidR="00602762">
        <w:rPr>
          <w:rFonts w:ascii="Times New Roman" w:eastAsiaTheme="minorEastAsia" w:hAnsi="Times New Roman" w:cs="Batang"/>
          <w:lang w:val="en-US"/>
        </w:rPr>
        <w:t xml:space="preserve">This may </w:t>
      </w:r>
      <w:r w:rsidR="00F87BA4">
        <w:rPr>
          <w:rFonts w:ascii="Times New Roman" w:eastAsiaTheme="minorEastAsia" w:hAnsi="Times New Roman" w:cs="Batang"/>
          <w:lang w:val="en-US"/>
        </w:rPr>
        <w:t>result in</w:t>
      </w:r>
      <w:r w:rsidR="00602762">
        <w:rPr>
          <w:rFonts w:ascii="Times New Roman" w:eastAsiaTheme="minorEastAsia" w:hAnsi="Times New Roman" w:cs="Batang"/>
          <w:lang w:val="en-US"/>
        </w:rPr>
        <w:t xml:space="preserve"> frequent SIB1 request</w:t>
      </w:r>
      <w:r w:rsidR="00F87BA4">
        <w:rPr>
          <w:rFonts w:ascii="Times New Roman" w:eastAsiaTheme="minorEastAsia" w:hAnsi="Times New Roman" w:cs="Batang"/>
          <w:lang w:val="en-US"/>
        </w:rPr>
        <w:t>s,</w:t>
      </w:r>
      <w:r w:rsidR="009661A4">
        <w:rPr>
          <w:rFonts w:ascii="Times New Roman" w:eastAsiaTheme="minorEastAsia" w:hAnsi="Times New Roman" w:cs="Batang"/>
          <w:lang w:val="en-US"/>
        </w:rPr>
        <w:t xml:space="preserve"> </w:t>
      </w:r>
      <w:r w:rsidR="00F87BA4">
        <w:rPr>
          <w:rFonts w:ascii="Times New Roman" w:eastAsiaTheme="minorEastAsia" w:hAnsi="Times New Roman" w:cs="Batang"/>
          <w:lang w:val="en-US"/>
        </w:rPr>
        <w:t xml:space="preserve">leading to </w:t>
      </w:r>
      <w:r w:rsidR="00F87BA4" w:rsidRPr="00F87BA4">
        <w:rPr>
          <w:rFonts w:ascii="Times New Roman" w:eastAsiaTheme="minorEastAsia" w:hAnsi="Times New Roman" w:cs="Batang"/>
          <w:lang w:val="en-US"/>
        </w:rPr>
        <w:t>significant</w:t>
      </w:r>
      <w:r w:rsidR="009661A4">
        <w:rPr>
          <w:rFonts w:ascii="Times New Roman" w:eastAsiaTheme="minorEastAsia" w:hAnsi="Times New Roman" w:cs="Batang"/>
          <w:lang w:val="en-US"/>
        </w:rPr>
        <w:t xml:space="preserve"> network energy consumption</w:t>
      </w:r>
      <w:r w:rsidR="00602762">
        <w:rPr>
          <w:rFonts w:ascii="Times New Roman" w:eastAsiaTheme="minorEastAsia" w:hAnsi="Times New Roman" w:cs="Batang"/>
          <w:lang w:val="en-US"/>
        </w:rPr>
        <w:t>.</w:t>
      </w:r>
      <w:r w:rsidR="004D6E53">
        <w:rPr>
          <w:rFonts w:ascii="Times New Roman" w:eastAsiaTheme="minorEastAsia" w:hAnsi="Times New Roman" w:cs="Batang"/>
          <w:lang w:val="en-US"/>
        </w:rPr>
        <w:t xml:space="preserve"> </w:t>
      </w:r>
      <w:r w:rsidR="00CC3EF8">
        <w:rPr>
          <w:rFonts w:ascii="Times New Roman" w:eastAsiaTheme="minorEastAsia" w:hAnsi="Times New Roman" w:cs="Batang"/>
          <w:lang w:val="en-US"/>
        </w:rPr>
        <w:t>It is beneficial if the UE could trigger the OSI request without re-acquir</w:t>
      </w:r>
      <w:r w:rsidR="00F87BA4">
        <w:rPr>
          <w:rFonts w:ascii="Times New Roman" w:eastAsiaTheme="minorEastAsia" w:hAnsi="Times New Roman" w:cs="Batang"/>
          <w:lang w:val="en-US"/>
        </w:rPr>
        <w:t>ing</w:t>
      </w:r>
      <w:r w:rsidR="00CC3EF8">
        <w:rPr>
          <w:rFonts w:ascii="Times New Roman" w:eastAsiaTheme="minorEastAsia" w:hAnsi="Times New Roman" w:cs="Batang"/>
          <w:lang w:val="en-US"/>
        </w:rPr>
        <w:t xml:space="preserve"> SIB1 to check the broadcasting status. </w:t>
      </w:r>
    </w:p>
    <w:p w14:paraId="51377E28" w14:textId="64225D9B" w:rsidR="004D6E53" w:rsidRDefault="004D6E53" w:rsidP="003A5355">
      <w:pPr>
        <w:rPr>
          <w:rFonts w:ascii="Times New Roman" w:eastAsiaTheme="minorEastAsia" w:hAnsi="Times New Roman" w:cs="Batang"/>
          <w:lang w:val="en-US"/>
        </w:rPr>
      </w:pPr>
      <w:r w:rsidRPr="003A5355">
        <w:rPr>
          <w:rFonts w:ascii="Times New Roman" w:eastAsia="宋体" w:hAnsi="Times New Roman"/>
          <w:b/>
          <w:bCs/>
          <w:color w:val="000000"/>
          <w:lang w:val="en-US" w:eastAsia="ja-JP"/>
        </w:rPr>
        <w:t xml:space="preserve">Proposal </w:t>
      </w:r>
      <w:r w:rsidR="00A65727">
        <w:rPr>
          <w:rFonts w:ascii="Times New Roman" w:eastAsia="宋体" w:hAnsi="Times New Roman" w:hint="eastAsia"/>
          <w:b/>
          <w:bCs/>
          <w:color w:val="000000"/>
          <w:lang w:val="en-US"/>
        </w:rPr>
        <w:t>5</w:t>
      </w:r>
      <w:r w:rsidRPr="003A5355">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In NES cell, the UE could trigger the request for OSI without re-acquiring SIB1 to check OSI broadcasting status</w:t>
      </w:r>
      <w:r w:rsidRPr="003A5355">
        <w:rPr>
          <w:rFonts w:ascii="Times New Roman" w:eastAsia="宋体" w:hAnsi="Times New Roman"/>
          <w:b/>
          <w:bCs/>
          <w:color w:val="000000"/>
          <w:lang w:val="en-US" w:eastAsia="ja-JP"/>
        </w:rPr>
        <w:t>.</w:t>
      </w:r>
    </w:p>
    <w:p w14:paraId="575679C7" w14:textId="4996AF04" w:rsidR="004D6E53" w:rsidRPr="004D6E53" w:rsidRDefault="004D6E53" w:rsidP="003A5355">
      <w:pPr>
        <w:rPr>
          <w:rFonts w:ascii="Times New Roman" w:eastAsiaTheme="minorEastAsia" w:hAnsi="Times New Roman" w:cs="Batang"/>
          <w:lang w:val="en-US"/>
        </w:rPr>
      </w:pPr>
      <w:r>
        <w:rPr>
          <w:rFonts w:ascii="Times New Roman" w:eastAsiaTheme="minorEastAsia" w:hAnsi="Times New Roman" w:cs="Batang" w:hint="eastAsia"/>
          <w:lang w:val="en-US"/>
        </w:rPr>
        <w:lastRenderedPageBreak/>
        <w:t>To</w:t>
      </w:r>
      <w:r>
        <w:rPr>
          <w:rFonts w:ascii="Times New Roman" w:eastAsiaTheme="minorEastAsia" w:hAnsi="Times New Roman" w:cs="Batang"/>
          <w:lang w:val="en-US"/>
        </w:rPr>
        <w:t xml:space="preserve"> </w:t>
      </w:r>
      <w:r>
        <w:rPr>
          <w:rFonts w:ascii="Times New Roman" w:eastAsiaTheme="minorEastAsia" w:hAnsi="Times New Roman" w:cs="Batang" w:hint="eastAsia"/>
          <w:lang w:val="en-US"/>
        </w:rPr>
        <w:t>avoid</w:t>
      </w:r>
      <w:r>
        <w:rPr>
          <w:rFonts w:ascii="Times New Roman" w:eastAsiaTheme="minorEastAsia" w:hAnsi="Times New Roman" w:cs="Batang"/>
          <w:lang w:val="en-US"/>
        </w:rPr>
        <w:t xml:space="preserve"> </w:t>
      </w:r>
      <w:r w:rsidR="00EC0760">
        <w:rPr>
          <w:rFonts w:ascii="Times New Roman" w:eastAsiaTheme="minorEastAsia" w:hAnsi="Times New Roman" w:cs="Batang"/>
          <w:lang w:val="en-US"/>
        </w:rPr>
        <w:t>incorrect MSG1-based request</w:t>
      </w:r>
      <w:r>
        <w:rPr>
          <w:rFonts w:ascii="Times New Roman" w:eastAsiaTheme="minorEastAsia" w:hAnsi="Times New Roman" w:cs="Batang"/>
          <w:lang w:val="en-US"/>
        </w:rPr>
        <w:t xml:space="preserve">, </w:t>
      </w:r>
      <w:r w:rsidR="00CC3EF8">
        <w:rPr>
          <w:rFonts w:ascii="Times New Roman" w:eastAsiaTheme="minorEastAsia" w:hAnsi="Times New Roman" w:cs="Batang"/>
          <w:lang w:val="en-US"/>
        </w:rPr>
        <w:t xml:space="preserve">the </w:t>
      </w:r>
      <w:r w:rsidR="00CC3EF8" w:rsidRPr="00602762">
        <w:rPr>
          <w:rFonts w:ascii="Times New Roman" w:eastAsiaTheme="minorEastAsia" w:hAnsi="Times New Roman" w:cs="Batang"/>
          <w:i/>
          <w:lang w:val="en-US"/>
        </w:rPr>
        <w:t>si-RequestResources</w:t>
      </w:r>
      <w:r w:rsidR="00CC3EF8">
        <w:rPr>
          <w:rFonts w:ascii="Times New Roman" w:eastAsiaTheme="minorEastAsia" w:hAnsi="Times New Roman" w:cs="Batang"/>
          <w:i/>
          <w:lang w:val="en-US"/>
        </w:rPr>
        <w:t xml:space="preserve"> </w:t>
      </w:r>
      <w:r w:rsidR="00CC3EF8" w:rsidRPr="00CD688D">
        <w:rPr>
          <w:rFonts w:ascii="Times New Roman" w:eastAsiaTheme="minorEastAsia" w:hAnsi="Times New Roman" w:cs="Batang"/>
          <w:lang w:val="en-US"/>
        </w:rPr>
        <w:t>for specific SIB/SI message</w:t>
      </w:r>
      <w:r w:rsidR="00EC0760">
        <w:rPr>
          <w:rFonts w:ascii="Times New Roman" w:eastAsiaTheme="minorEastAsia" w:hAnsi="Times New Roman" w:cs="Batang"/>
          <w:lang w:val="en-US"/>
        </w:rPr>
        <w:t xml:space="preserve"> should be fixed</w:t>
      </w:r>
      <w:r w:rsidR="00CC3EF8">
        <w:rPr>
          <w:rFonts w:ascii="Times New Roman" w:eastAsiaTheme="minorEastAsia" w:hAnsi="Times New Roman" w:cs="Batang"/>
          <w:lang w:val="en-US"/>
        </w:rPr>
        <w:t xml:space="preserve"> instead of explicitly mapp</w:t>
      </w:r>
      <w:r w:rsidR="00BB00B9">
        <w:rPr>
          <w:rFonts w:ascii="Times New Roman" w:eastAsiaTheme="minorEastAsia" w:hAnsi="Times New Roman" w:cs="Batang"/>
          <w:lang w:val="en-US"/>
        </w:rPr>
        <w:t>ed</w:t>
      </w:r>
      <w:r w:rsidR="00CC3EF8">
        <w:rPr>
          <w:rFonts w:ascii="Times New Roman" w:eastAsiaTheme="minorEastAsia" w:hAnsi="Times New Roman" w:cs="Batang"/>
          <w:lang w:val="en-US"/>
        </w:rPr>
        <w:t xml:space="preserve"> based on broadcasting status.</w:t>
      </w:r>
      <w:r w:rsidR="00255350">
        <w:rPr>
          <w:rFonts w:ascii="Times New Roman" w:eastAsiaTheme="minorEastAsia" w:hAnsi="Times New Roman" w:cs="Batang"/>
          <w:lang w:val="en-US"/>
        </w:rPr>
        <w:t xml:space="preserve"> </w:t>
      </w:r>
      <w:r w:rsidR="00505E62" w:rsidRPr="00505E62">
        <w:rPr>
          <w:rFonts w:ascii="Times New Roman" w:eastAsiaTheme="minorEastAsia" w:hAnsi="Times New Roman" w:cs="Batang"/>
          <w:lang w:val="en-US"/>
        </w:rPr>
        <w:t>Alternatively</w:t>
      </w:r>
      <w:r w:rsidR="00505E62">
        <w:rPr>
          <w:rFonts w:ascii="Times New Roman" w:eastAsiaTheme="minorEastAsia" w:hAnsi="Times New Roman" w:cs="Batang"/>
          <w:lang w:val="en-US"/>
        </w:rPr>
        <w:t>,</w:t>
      </w:r>
      <w:r w:rsidR="00CC3EF8">
        <w:rPr>
          <w:rFonts w:ascii="Times New Roman" w:eastAsiaTheme="minorEastAsia" w:hAnsi="Times New Roman" w:cs="Batang"/>
          <w:lang w:val="en-US"/>
        </w:rPr>
        <w:t xml:space="preserve"> the network </w:t>
      </w:r>
      <w:r>
        <w:rPr>
          <w:rFonts w:ascii="Times New Roman" w:eastAsiaTheme="minorEastAsia" w:hAnsi="Times New Roman" w:cs="Batang"/>
          <w:lang w:val="en-US"/>
        </w:rPr>
        <w:t>should</w:t>
      </w:r>
      <w:r w:rsidR="00CC3EF8">
        <w:rPr>
          <w:rFonts w:ascii="Times New Roman" w:eastAsiaTheme="minorEastAsia" w:hAnsi="Times New Roman" w:cs="Batang"/>
          <w:lang w:val="en-US"/>
        </w:rPr>
        <w:t xml:space="preserve"> not </w:t>
      </w:r>
      <w:r>
        <w:rPr>
          <w:rFonts w:ascii="Times New Roman" w:eastAsiaTheme="minorEastAsia" w:hAnsi="Times New Roman" w:cs="Batang"/>
          <w:lang w:val="en-US"/>
        </w:rPr>
        <w:t>enable the</w:t>
      </w:r>
      <w:r w:rsidR="00CC3EF8">
        <w:rPr>
          <w:rFonts w:ascii="Times New Roman" w:eastAsiaTheme="minorEastAsia" w:hAnsi="Times New Roman" w:cs="Batang"/>
          <w:lang w:val="en-US"/>
        </w:rPr>
        <w:t xml:space="preserve"> MSG1-based </w:t>
      </w:r>
      <w:r>
        <w:rPr>
          <w:rFonts w:ascii="Times New Roman" w:eastAsiaTheme="minorEastAsia" w:hAnsi="Times New Roman" w:cs="Batang"/>
          <w:lang w:val="en-US"/>
        </w:rPr>
        <w:t>OSI</w:t>
      </w:r>
      <w:r w:rsidR="00505E62">
        <w:rPr>
          <w:rFonts w:ascii="Times New Roman" w:eastAsiaTheme="minorEastAsia" w:hAnsi="Times New Roman" w:cs="Batang"/>
          <w:lang w:val="en-US"/>
        </w:rPr>
        <w:t>,</w:t>
      </w:r>
      <w:r w:rsidR="00CC3EF8">
        <w:rPr>
          <w:rFonts w:ascii="Times New Roman" w:eastAsiaTheme="minorEastAsia" w:hAnsi="Times New Roman" w:cs="Batang"/>
          <w:lang w:val="en-US"/>
        </w:rPr>
        <w:t xml:space="preserve"> which depend</w:t>
      </w:r>
      <w:r>
        <w:rPr>
          <w:rFonts w:ascii="Times New Roman" w:eastAsiaTheme="minorEastAsia" w:hAnsi="Times New Roman" w:cs="Batang"/>
          <w:lang w:val="en-US"/>
        </w:rPr>
        <w:t>s</w:t>
      </w:r>
      <w:r w:rsidR="00CC3EF8">
        <w:rPr>
          <w:rFonts w:ascii="Times New Roman" w:eastAsiaTheme="minorEastAsia" w:hAnsi="Times New Roman" w:cs="Batang"/>
          <w:lang w:val="en-US"/>
        </w:rPr>
        <w:t xml:space="preserve"> on network implementation</w:t>
      </w:r>
      <w:r>
        <w:rPr>
          <w:rFonts w:ascii="Times New Roman" w:eastAsiaTheme="minorEastAsia" w:hAnsi="Times New Roman" w:cs="Batang"/>
          <w:lang w:val="en-US"/>
        </w:rPr>
        <w:t>.</w:t>
      </w:r>
      <w:r w:rsidR="00505E62">
        <w:rPr>
          <w:rFonts w:ascii="Times New Roman" w:eastAsiaTheme="minorEastAsia" w:hAnsi="Times New Roman" w:cs="Batang"/>
          <w:lang w:val="en-US"/>
        </w:rPr>
        <w:t xml:space="preserve"> </w:t>
      </w:r>
    </w:p>
    <w:p w14:paraId="6F1AC85D" w14:textId="6AC3360D" w:rsidR="0074468E" w:rsidRPr="0074468E" w:rsidRDefault="0074468E" w:rsidP="003A5355">
      <w:pPr>
        <w:rPr>
          <w:rFonts w:ascii="Times New Roman" w:eastAsiaTheme="minorEastAsia" w:hAnsi="Times New Roman"/>
          <w:b/>
          <w:bCs/>
          <w:iCs/>
        </w:rPr>
      </w:pPr>
      <w:r w:rsidRPr="003A5355">
        <w:rPr>
          <w:rFonts w:ascii="Times New Roman" w:eastAsia="宋体" w:hAnsi="Times New Roman"/>
          <w:b/>
          <w:bCs/>
          <w:color w:val="000000"/>
          <w:lang w:val="en-US" w:eastAsia="ja-JP"/>
        </w:rPr>
        <w:t xml:space="preserve">Proposal </w:t>
      </w:r>
      <w:r w:rsidR="00A65727">
        <w:rPr>
          <w:rFonts w:ascii="Times New Roman" w:eastAsia="宋体" w:hAnsi="Times New Roman" w:hint="eastAsia"/>
          <w:b/>
          <w:bCs/>
          <w:color w:val="000000"/>
          <w:lang w:val="en-US"/>
        </w:rPr>
        <w:t>6</w:t>
      </w:r>
      <w:r w:rsidRPr="003A5355">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4D6E53">
        <w:rPr>
          <w:rFonts w:ascii="Times New Roman" w:eastAsia="宋体" w:hAnsi="Times New Roman"/>
          <w:b/>
          <w:bCs/>
          <w:color w:val="000000"/>
          <w:lang w:val="en-US" w:eastAsia="ja-JP"/>
        </w:rPr>
        <w:t>For OD-OSI in NES cell, the mapping bet</w:t>
      </w:r>
      <w:r w:rsidR="004D6E53" w:rsidRPr="00B958D9">
        <w:rPr>
          <w:rFonts w:ascii="Times New Roman" w:eastAsia="宋体" w:hAnsi="Times New Roman"/>
          <w:b/>
          <w:bCs/>
          <w:color w:val="000000"/>
          <w:lang w:val="en-US" w:eastAsia="ja-JP"/>
        </w:rPr>
        <w:t xml:space="preserve">ween </w:t>
      </w:r>
      <w:r w:rsidR="004D6E53" w:rsidRPr="00B958D9">
        <w:rPr>
          <w:rFonts w:ascii="Times New Roman" w:eastAsiaTheme="minorEastAsia" w:hAnsi="Times New Roman" w:cs="Batang"/>
          <w:b/>
          <w:i/>
          <w:lang w:val="en-US"/>
        </w:rPr>
        <w:t>si-RequestResources</w:t>
      </w:r>
      <w:r w:rsidR="004D6E53" w:rsidRPr="00B958D9">
        <w:rPr>
          <w:rFonts w:ascii="Times New Roman" w:eastAsia="宋体" w:hAnsi="Times New Roman"/>
          <w:b/>
          <w:bCs/>
          <w:color w:val="000000"/>
          <w:lang w:val="en-US" w:eastAsia="ja-JP"/>
        </w:rPr>
        <w:t xml:space="preserve"> a</w:t>
      </w:r>
      <w:r w:rsidR="004D6E53">
        <w:rPr>
          <w:rFonts w:ascii="Times New Roman" w:eastAsia="宋体" w:hAnsi="Times New Roman"/>
          <w:b/>
          <w:bCs/>
          <w:color w:val="000000"/>
          <w:lang w:val="en-US" w:eastAsia="ja-JP"/>
        </w:rPr>
        <w:t>nd SI message should not be changed with broadcasting status of every OSI.</w:t>
      </w:r>
    </w:p>
    <w:p w14:paraId="39F5C56C" w14:textId="05CC1D54" w:rsidR="009661A4" w:rsidRPr="00783FBF" w:rsidRDefault="009661A4" w:rsidP="0086325A">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w:t>
      </w:r>
      <w:r w:rsidR="001D49CB">
        <w:rPr>
          <w:rFonts w:eastAsiaTheme="minorEastAsia" w:hint="eastAsia"/>
          <w:lang w:val="en-US"/>
        </w:rPr>
        <w:t>4</w:t>
      </w:r>
      <w:r w:rsidRPr="00783FBF">
        <w:rPr>
          <w:rFonts w:eastAsiaTheme="minorEastAsia"/>
          <w:lang w:val="en-US"/>
        </w:rPr>
        <w:t xml:space="preserve"> </w:t>
      </w:r>
      <w:r w:rsidR="00C77B32" w:rsidRPr="00C77B32">
        <w:rPr>
          <w:rFonts w:eastAsiaTheme="minorEastAsia"/>
          <w:lang w:val="en-US"/>
        </w:rPr>
        <w:t>Contents of WUS configuration</w:t>
      </w:r>
    </w:p>
    <w:p w14:paraId="5F1894E1" w14:textId="0804C099" w:rsidR="00112770" w:rsidRPr="00112770" w:rsidRDefault="004269B7" w:rsidP="00112770">
      <w:pPr>
        <w:rPr>
          <w:rFonts w:ascii="Times New Roman" w:eastAsiaTheme="minorEastAsia" w:hAnsi="Times New Roman" w:cs="Batang"/>
          <w:lang w:val="en-US"/>
        </w:rPr>
      </w:pPr>
      <w:r w:rsidRPr="004269B7">
        <w:rPr>
          <w:rFonts w:ascii="Times New Roman" w:eastAsiaTheme="minorEastAsia" w:hAnsi="Times New Roman" w:cs="Batang"/>
          <w:lang w:val="en-US"/>
        </w:rPr>
        <w:t>In legacy spec,</w:t>
      </w:r>
      <w:r>
        <w:rPr>
          <w:rFonts w:ascii="Times New Roman" w:eastAsiaTheme="minorEastAsia" w:hAnsi="Times New Roman" w:cs="Batang" w:hint="eastAsia"/>
          <w:lang w:val="en-US"/>
        </w:rPr>
        <w:t xml:space="preserve"> </w:t>
      </w:r>
      <w:r w:rsidR="00112770" w:rsidRPr="00112770">
        <w:rPr>
          <w:rFonts w:ascii="Times New Roman" w:eastAsiaTheme="minorEastAsia" w:hAnsi="Times New Roman" w:cs="Batang"/>
          <w:lang w:val="en-US"/>
        </w:rPr>
        <w:t xml:space="preserve">SIB1 contains </w:t>
      </w:r>
      <w:r w:rsidRPr="004269B7">
        <w:rPr>
          <w:rFonts w:ascii="Times New Roman" w:eastAsiaTheme="minorEastAsia" w:hAnsi="Times New Roman" w:cs="Batang"/>
          <w:lang w:val="en-US"/>
        </w:rPr>
        <w:t>cell access related information</w:t>
      </w:r>
      <w:r w:rsidR="00112770" w:rsidRPr="00112770">
        <w:rPr>
          <w:rFonts w:ascii="Times New Roman" w:eastAsiaTheme="minorEastAsia" w:hAnsi="Times New Roman" w:cs="Batang"/>
          <w:lang w:val="en-US"/>
        </w:rPr>
        <w:t xml:space="preserve"> </w:t>
      </w:r>
      <w:r>
        <w:rPr>
          <w:rFonts w:ascii="Times New Roman" w:eastAsiaTheme="minorEastAsia" w:hAnsi="Times New Roman" w:cs="Batang" w:hint="eastAsia"/>
          <w:lang w:val="en-US"/>
        </w:rPr>
        <w:t>and</w:t>
      </w:r>
      <w:r w:rsidR="00112770" w:rsidRPr="00112770">
        <w:rPr>
          <w:rFonts w:ascii="Times New Roman" w:eastAsiaTheme="minorEastAsia" w:hAnsi="Times New Roman" w:cs="Batang"/>
          <w:lang w:val="en-US"/>
        </w:rPr>
        <w:t xml:space="preserve"> cellbarred indication for UEs with different features. </w:t>
      </w:r>
      <w:r w:rsidR="00FB7029">
        <w:rPr>
          <w:rFonts w:ascii="Times New Roman" w:eastAsiaTheme="minorEastAsia" w:hAnsi="Times New Roman" w:cs="Batang" w:hint="eastAsia"/>
          <w:lang w:val="en-US"/>
        </w:rPr>
        <w:t>They</w:t>
      </w:r>
      <w:r w:rsidR="00112770" w:rsidRPr="00112770">
        <w:rPr>
          <w:rFonts w:ascii="Times New Roman" w:eastAsiaTheme="minorEastAsia" w:hAnsi="Times New Roman" w:cs="Batang"/>
          <w:lang w:val="en-US"/>
        </w:rPr>
        <w:t xml:space="preserve"> will instruct UE</w:t>
      </w:r>
      <w:r w:rsidR="00FB7029">
        <w:rPr>
          <w:rFonts w:ascii="Times New Roman" w:eastAsiaTheme="minorEastAsia" w:hAnsi="Times New Roman" w:cs="Batang" w:hint="eastAsia"/>
          <w:lang w:val="en-US"/>
        </w:rPr>
        <w:t>s</w:t>
      </w:r>
      <w:r w:rsidR="00112770" w:rsidRPr="00112770">
        <w:rPr>
          <w:rFonts w:ascii="Times New Roman" w:eastAsiaTheme="minorEastAsia" w:hAnsi="Times New Roman" w:cs="Batang"/>
          <w:lang w:val="en-US"/>
        </w:rPr>
        <w:t xml:space="preserve"> to </w:t>
      </w:r>
      <w:r w:rsidR="004A17FF">
        <w:rPr>
          <w:rFonts w:ascii="Times New Roman" w:eastAsiaTheme="minorEastAsia" w:hAnsi="Times New Roman" w:cs="Batang"/>
          <w:lang w:val="en-US"/>
        </w:rPr>
        <w:t>determine</w:t>
      </w:r>
      <w:r w:rsidR="004A17FF" w:rsidRPr="00112770">
        <w:rPr>
          <w:rFonts w:ascii="Times New Roman" w:eastAsiaTheme="minorEastAsia" w:hAnsi="Times New Roman" w:cs="Batang"/>
          <w:lang w:val="en-US"/>
        </w:rPr>
        <w:t xml:space="preserve"> </w:t>
      </w:r>
      <w:r w:rsidR="00112770" w:rsidRPr="00112770">
        <w:rPr>
          <w:rFonts w:ascii="Times New Roman" w:eastAsiaTheme="minorEastAsia" w:hAnsi="Times New Roman" w:cs="Batang"/>
          <w:lang w:val="en-US"/>
        </w:rPr>
        <w:t xml:space="preserve">whether the current cell allows access and whether </w:t>
      </w:r>
      <w:r w:rsidR="00FB7029">
        <w:rPr>
          <w:rFonts w:ascii="Times New Roman" w:eastAsiaTheme="minorEastAsia" w:hAnsi="Times New Roman" w:cs="Batang" w:hint="eastAsia"/>
          <w:lang w:val="en-US"/>
        </w:rPr>
        <w:t>they</w:t>
      </w:r>
      <w:r w:rsidR="00112770" w:rsidRPr="00112770">
        <w:rPr>
          <w:rFonts w:ascii="Times New Roman" w:eastAsiaTheme="minorEastAsia" w:hAnsi="Times New Roman" w:cs="Batang"/>
          <w:lang w:val="en-US"/>
        </w:rPr>
        <w:t xml:space="preserve"> need to perform a cell reselection. </w:t>
      </w:r>
    </w:p>
    <w:p w14:paraId="10109E65" w14:textId="395D72D1" w:rsidR="004269B7" w:rsidRDefault="00112770" w:rsidP="00112770">
      <w:pPr>
        <w:rPr>
          <w:rFonts w:ascii="Times New Roman" w:eastAsiaTheme="minorEastAsia" w:hAnsi="Times New Roman" w:cs="Batang"/>
          <w:lang w:val="en-US"/>
        </w:rPr>
      </w:pPr>
      <w:r w:rsidRPr="00112770">
        <w:rPr>
          <w:rFonts w:ascii="Times New Roman" w:eastAsiaTheme="minorEastAsia" w:hAnsi="Times New Roman" w:cs="Batang"/>
          <w:lang w:val="en-US"/>
        </w:rPr>
        <w:t xml:space="preserve">In NES cells, NES UEs that are barred by the networks must initiate the OD-SIB1 procedure to obtain SIB1 before confirming their access prohibition. For these UEs, the OD-SIB1 procedure is unnecessary. To prevent these UEs from attempting the OD-SIB1 procedure, the WUS configuration should provide the necessary cell access information. This allows NES UEs to directly confirm access permissions, reducing unnecessary energy consumption and resource waste while improving </w:t>
      </w:r>
      <w:r w:rsidR="004A17FF">
        <w:rPr>
          <w:rFonts w:ascii="Times New Roman" w:eastAsiaTheme="minorEastAsia" w:hAnsi="Times New Roman" w:cs="Batang"/>
          <w:lang w:val="en-US"/>
        </w:rPr>
        <w:t xml:space="preserve">the </w:t>
      </w:r>
      <w:r w:rsidRPr="00112770">
        <w:rPr>
          <w:rFonts w:ascii="Times New Roman" w:eastAsiaTheme="minorEastAsia" w:hAnsi="Times New Roman" w:cs="Batang"/>
          <w:lang w:val="en-US"/>
        </w:rPr>
        <w:t>efficiency</w:t>
      </w:r>
      <w:r w:rsidR="004A17FF">
        <w:rPr>
          <w:rFonts w:ascii="Times New Roman" w:eastAsiaTheme="minorEastAsia" w:hAnsi="Times New Roman" w:cs="Batang"/>
          <w:lang w:val="en-US"/>
        </w:rPr>
        <w:t xml:space="preserve"> of</w:t>
      </w:r>
      <w:r w:rsidR="004A17FF" w:rsidRPr="004A17FF">
        <w:rPr>
          <w:rFonts w:ascii="Times New Roman" w:eastAsiaTheme="minorEastAsia" w:hAnsi="Times New Roman" w:cs="Batang"/>
          <w:lang w:val="en-US"/>
        </w:rPr>
        <w:t xml:space="preserve"> </w:t>
      </w:r>
      <w:r w:rsidR="004A17FF" w:rsidRPr="00112770">
        <w:rPr>
          <w:rFonts w:ascii="Times New Roman" w:eastAsiaTheme="minorEastAsia" w:hAnsi="Times New Roman" w:cs="Batang"/>
          <w:lang w:val="en-US"/>
        </w:rPr>
        <w:t>cell reselection</w:t>
      </w:r>
      <w:r w:rsidRPr="00112770">
        <w:rPr>
          <w:rFonts w:ascii="Times New Roman" w:eastAsiaTheme="minorEastAsia" w:hAnsi="Times New Roman" w:cs="Batang"/>
          <w:lang w:val="en-US"/>
        </w:rPr>
        <w:t>.</w:t>
      </w:r>
      <w:r w:rsidR="00B01389">
        <w:rPr>
          <w:rFonts w:ascii="Times New Roman" w:eastAsiaTheme="minorEastAsia" w:hAnsi="Times New Roman" w:cs="Batang" w:hint="eastAsia"/>
          <w:lang w:val="en-US"/>
        </w:rPr>
        <w:t xml:space="preserve"> </w:t>
      </w:r>
      <w:r w:rsidR="00684025" w:rsidRPr="00684025">
        <w:rPr>
          <w:rFonts w:ascii="Times New Roman" w:eastAsiaTheme="minorEastAsia" w:hAnsi="Times New Roman" w:cs="Batang"/>
          <w:lang w:val="en-US"/>
        </w:rPr>
        <w:t>Considering the limited capacity of WUS</w:t>
      </w:r>
      <w:r w:rsidR="00684025">
        <w:rPr>
          <w:rFonts w:ascii="Times New Roman" w:eastAsiaTheme="minorEastAsia" w:hAnsi="Times New Roman" w:cs="Batang" w:hint="eastAsia"/>
          <w:lang w:val="en-US"/>
        </w:rPr>
        <w:t xml:space="preserve"> </w:t>
      </w:r>
      <w:r w:rsidR="00684025" w:rsidRPr="00684025">
        <w:rPr>
          <w:rFonts w:ascii="Times New Roman" w:eastAsiaTheme="minorEastAsia" w:hAnsi="Times New Roman" w:cs="Batang"/>
          <w:lang w:val="en-US"/>
        </w:rPr>
        <w:t>configuration, it is recommended that WUS configuration does not need to include all cell access related information</w:t>
      </w:r>
      <w:r w:rsidR="00684025">
        <w:rPr>
          <w:rFonts w:ascii="Times New Roman" w:eastAsiaTheme="minorEastAsia" w:hAnsi="Times New Roman" w:cs="Batang" w:hint="eastAsia"/>
          <w:lang w:val="en-US"/>
        </w:rPr>
        <w:t xml:space="preserve"> in SIB1 as </w:t>
      </w:r>
      <w:r w:rsidR="00684025">
        <w:rPr>
          <w:rFonts w:ascii="Times New Roman" w:eastAsiaTheme="minorEastAsia" w:hAnsi="Times New Roman" w:cs="Batang"/>
          <w:lang w:val="en-US"/>
        </w:rPr>
        <w:t>legacy but</w:t>
      </w:r>
      <w:r w:rsidR="00684025" w:rsidRPr="00684025">
        <w:rPr>
          <w:rFonts w:ascii="Times New Roman" w:eastAsiaTheme="minorEastAsia" w:hAnsi="Times New Roman" w:cs="Batang"/>
          <w:lang w:val="en-US"/>
        </w:rPr>
        <w:t xml:space="preserve"> should at least include the PLMN ID and cellbarred indication for UEs with different </w:t>
      </w:r>
      <w:r w:rsidR="00684025">
        <w:rPr>
          <w:rFonts w:ascii="Times New Roman" w:eastAsiaTheme="minorEastAsia" w:hAnsi="Times New Roman" w:cs="Batang" w:hint="eastAsia"/>
          <w:lang w:val="en-US"/>
        </w:rPr>
        <w:t>features</w:t>
      </w:r>
      <w:r w:rsidR="00684025" w:rsidRPr="00684025">
        <w:rPr>
          <w:rFonts w:ascii="Times New Roman" w:eastAsiaTheme="minorEastAsia" w:hAnsi="Times New Roman" w:cs="Batang"/>
          <w:lang w:val="en-US"/>
        </w:rPr>
        <w:t>.</w:t>
      </w:r>
    </w:p>
    <w:p w14:paraId="73905A29" w14:textId="627453DD" w:rsidR="00C163EC" w:rsidRDefault="00C163EC" w:rsidP="00FC36EA">
      <w:pPr>
        <w:rPr>
          <w:rFonts w:ascii="Times New Roman" w:eastAsiaTheme="minorEastAsia" w:hAnsi="Times New Roman" w:cs="Batang"/>
          <w:b/>
          <w:bCs/>
          <w:lang w:val="en-US"/>
        </w:rPr>
      </w:pPr>
      <w:bookmarkStart w:id="5" w:name="_Hlk196641709"/>
      <w:r w:rsidRPr="00C163EC">
        <w:rPr>
          <w:rFonts w:ascii="Times New Roman" w:eastAsiaTheme="minorEastAsia" w:hAnsi="Times New Roman" w:cs="Batang"/>
          <w:b/>
          <w:bCs/>
          <w:lang w:val="en-US"/>
        </w:rPr>
        <w:t xml:space="preserve">Proposal </w:t>
      </w:r>
      <w:r w:rsidR="00A65727">
        <w:rPr>
          <w:rFonts w:ascii="Times New Roman" w:eastAsiaTheme="minorEastAsia" w:hAnsi="Times New Roman" w:cs="Batang" w:hint="eastAsia"/>
          <w:b/>
          <w:bCs/>
          <w:lang w:val="en-US"/>
        </w:rPr>
        <w:t>7</w:t>
      </w:r>
      <w:r w:rsidRPr="00C163EC">
        <w:rPr>
          <w:rFonts w:ascii="Times New Roman" w:eastAsiaTheme="minorEastAsia" w:hAnsi="Times New Roman" w:cs="Batang"/>
          <w:b/>
          <w:bCs/>
          <w:lang w:val="en-US"/>
        </w:rPr>
        <w:t>: WUS configuration</w:t>
      </w:r>
      <w:r w:rsidR="001D49CB">
        <w:rPr>
          <w:rFonts w:ascii="Times New Roman" w:eastAsiaTheme="minorEastAsia" w:hAnsi="Times New Roman" w:cs="Batang" w:hint="eastAsia"/>
          <w:b/>
          <w:bCs/>
          <w:lang w:val="en-US"/>
        </w:rPr>
        <w:t xml:space="preserve"> </w:t>
      </w:r>
      <w:r w:rsidRPr="00C163EC">
        <w:rPr>
          <w:rFonts w:ascii="Times New Roman" w:eastAsiaTheme="minorEastAsia" w:hAnsi="Times New Roman" w:cs="Batang"/>
          <w:b/>
          <w:bCs/>
          <w:lang w:val="en-US"/>
        </w:rPr>
        <w:t>provide</w:t>
      </w:r>
      <w:r w:rsidR="00E423E2">
        <w:rPr>
          <w:rFonts w:ascii="Times New Roman" w:eastAsiaTheme="minorEastAsia" w:hAnsi="Times New Roman" w:cs="Batang" w:hint="eastAsia"/>
          <w:b/>
          <w:bCs/>
          <w:lang w:val="en-US"/>
        </w:rPr>
        <w:t>s</w:t>
      </w:r>
      <w:r w:rsidRPr="00C163EC">
        <w:rPr>
          <w:rFonts w:ascii="Times New Roman" w:eastAsiaTheme="minorEastAsia" w:hAnsi="Times New Roman" w:cs="Batang"/>
          <w:b/>
          <w:bCs/>
          <w:lang w:val="en-US"/>
        </w:rPr>
        <w:t xml:space="preserve"> </w:t>
      </w:r>
      <w:r>
        <w:rPr>
          <w:rFonts w:ascii="Times New Roman" w:eastAsiaTheme="minorEastAsia" w:hAnsi="Times New Roman" w:cs="Batang" w:hint="eastAsia"/>
          <w:b/>
          <w:bCs/>
          <w:lang w:val="en-US"/>
        </w:rPr>
        <w:t>some</w:t>
      </w:r>
      <w:r w:rsidRPr="00C163EC">
        <w:rPr>
          <w:rFonts w:ascii="Times New Roman" w:eastAsiaTheme="minorEastAsia" w:hAnsi="Times New Roman" w:cs="Batang"/>
          <w:b/>
          <w:bCs/>
          <w:lang w:val="en-US"/>
        </w:rPr>
        <w:t xml:space="preserve"> necessary cell access information</w:t>
      </w:r>
      <w:r w:rsidR="001D49CB">
        <w:rPr>
          <w:rFonts w:ascii="Times New Roman" w:eastAsiaTheme="minorEastAsia" w:hAnsi="Times New Roman" w:cs="Batang" w:hint="eastAsia"/>
          <w:b/>
          <w:bCs/>
          <w:lang w:val="en-US"/>
        </w:rPr>
        <w:t xml:space="preserve"> </w:t>
      </w:r>
      <w:r w:rsidR="001D49CB" w:rsidRPr="001D49CB">
        <w:rPr>
          <w:rFonts w:ascii="Times New Roman" w:eastAsiaTheme="minorEastAsia" w:hAnsi="Times New Roman" w:cs="Batang" w:hint="eastAsia"/>
          <w:b/>
          <w:bCs/>
          <w:lang w:val="en-US"/>
        </w:rPr>
        <w:t>optionally</w:t>
      </w:r>
      <w:r w:rsidRPr="00C163EC">
        <w:rPr>
          <w:rFonts w:ascii="Times New Roman" w:eastAsiaTheme="minorEastAsia" w:hAnsi="Times New Roman" w:cs="Batang"/>
          <w:b/>
          <w:bCs/>
          <w:lang w:val="en-US"/>
        </w:rPr>
        <w:t xml:space="preserve">, </w:t>
      </w:r>
      <w:r w:rsidR="00684025" w:rsidRPr="00684025">
        <w:rPr>
          <w:rFonts w:ascii="Times New Roman" w:eastAsiaTheme="minorEastAsia" w:hAnsi="Times New Roman" w:cs="Batang"/>
          <w:b/>
          <w:bCs/>
          <w:lang w:val="en-US"/>
        </w:rPr>
        <w:t xml:space="preserve">including PLMN ID, </w:t>
      </w:r>
      <w:r w:rsidR="009D7F45">
        <w:rPr>
          <w:rFonts w:ascii="Times New Roman" w:eastAsiaTheme="minorEastAsia" w:hAnsi="Times New Roman" w:cs="Batang" w:hint="eastAsia"/>
          <w:b/>
          <w:bCs/>
          <w:lang w:val="en-US"/>
        </w:rPr>
        <w:t xml:space="preserve">and </w:t>
      </w:r>
      <w:r w:rsidR="009D7F45" w:rsidRPr="009D7F45">
        <w:rPr>
          <w:rFonts w:ascii="Times New Roman" w:eastAsiaTheme="minorEastAsia" w:hAnsi="Times New Roman" w:cs="Batang"/>
          <w:b/>
          <w:bCs/>
          <w:lang w:val="en-US"/>
        </w:rPr>
        <w:t>cellbarred</w:t>
      </w:r>
      <w:r w:rsidR="00684025" w:rsidRPr="00684025">
        <w:rPr>
          <w:rFonts w:ascii="Times New Roman" w:eastAsiaTheme="minorEastAsia" w:hAnsi="Times New Roman" w:cs="Batang"/>
          <w:b/>
          <w:bCs/>
          <w:lang w:val="en-US"/>
        </w:rPr>
        <w:t xml:space="preserve"> indication for UEs with different features as a baseline</w:t>
      </w:r>
      <w:r w:rsidRPr="00C163EC">
        <w:rPr>
          <w:rFonts w:ascii="Times New Roman" w:eastAsiaTheme="minorEastAsia" w:hAnsi="Times New Roman" w:cs="Batang"/>
          <w:b/>
          <w:bCs/>
          <w:lang w:val="en-US"/>
        </w:rPr>
        <w:t>.</w:t>
      </w:r>
    </w:p>
    <w:bookmarkEnd w:id="5"/>
    <w:p w14:paraId="2A9B99CB" w14:textId="7E36B010" w:rsidR="00087145" w:rsidRDefault="00087145" w:rsidP="0025556E">
      <w:pPr>
        <w:pStyle w:val="1"/>
        <w:numPr>
          <w:ilvl w:val="0"/>
          <w:numId w:val="36"/>
        </w:numPr>
        <w:ind w:left="0" w:firstLine="0"/>
        <w:rPr>
          <w:lang w:val="en-US"/>
        </w:rPr>
      </w:pPr>
      <w:r>
        <w:rPr>
          <w:lang w:val="en-US"/>
        </w:rPr>
        <w:t>Conclusions</w:t>
      </w:r>
    </w:p>
    <w:p w14:paraId="35822C33" w14:textId="5D5EFE32" w:rsidR="007D20B8" w:rsidRPr="00A65727"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783FBF">
        <w:rPr>
          <w:rFonts w:ascii="Times New Roman" w:eastAsia="Malgun Gothic" w:hAnsi="Times New Roman" w:cs="Batang"/>
          <w:lang w:val="en-US" w:eastAsia="en-US"/>
        </w:rPr>
        <w:t xml:space="preserve">detailed </w:t>
      </w:r>
      <w:r w:rsidRPr="007D20B8">
        <w:rPr>
          <w:rFonts w:ascii="Times New Roman" w:eastAsia="Malgun Gothic" w:hAnsi="Times New Roman" w:cs="Batang"/>
          <w:lang w:val="en-US" w:eastAsia="en-US"/>
        </w:rPr>
        <w:t xml:space="preserve">on-demand SIB1 </w:t>
      </w:r>
      <w:r w:rsidR="00600089">
        <w:rPr>
          <w:rFonts w:ascii="Times New Roman" w:eastAsia="Malgun Gothic" w:hAnsi="Times New Roman" w:cs="Batang"/>
          <w:lang w:val="en-US" w:eastAsia="en-US"/>
        </w:rPr>
        <w:t>issues</w:t>
      </w:r>
      <w:r w:rsidRPr="007D20B8">
        <w:rPr>
          <w:rFonts w:ascii="Times New Roman" w:eastAsia="Malgun Gothic" w:hAnsi="Times New Roman" w:cs="Batang"/>
          <w:lang w:val="en-US" w:eastAsia="en-US"/>
        </w:rPr>
        <w:t>, and made the following</w:t>
      </w:r>
      <w:r w:rsidR="00600089">
        <w:rPr>
          <w:rFonts w:ascii="Times New Roman" w:eastAsia="Malgun Gothic" w:hAnsi="Times New Roman" w:cs="Batang"/>
          <w:lang w:val="en-US" w:eastAsia="en-US"/>
        </w:rPr>
        <w:t xml:space="preserve"> </w:t>
      </w:r>
      <w:r w:rsidR="00B958D9">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2F3A85F2" w14:textId="3BE4F765" w:rsidR="002D5EBD" w:rsidRDefault="00A65727" w:rsidP="000534CF">
      <w:pPr>
        <w:rPr>
          <w:rFonts w:ascii="Times New Roman" w:eastAsiaTheme="minorEastAsia" w:hAnsi="Times New Roman" w:cs="Batang"/>
          <w:b/>
          <w:bCs/>
          <w:lang w:val="en-US"/>
        </w:rPr>
      </w:pPr>
      <w:r>
        <w:rPr>
          <w:rFonts w:ascii="Times New Roman" w:eastAsiaTheme="minorEastAsia" w:hAnsi="Times New Roman" w:cs="Batang" w:hint="eastAsia"/>
          <w:b/>
          <w:bCs/>
          <w:lang w:val="en-US"/>
        </w:rPr>
        <w:t>Observation</w:t>
      </w:r>
      <w:r w:rsidR="00055CA4" w:rsidRPr="00055CA4">
        <w:rPr>
          <w:rFonts w:ascii="Times New Roman" w:eastAsiaTheme="minorEastAsia" w:hAnsi="Times New Roman" w:cs="Batang"/>
          <w:b/>
          <w:bCs/>
          <w:lang w:val="en-US"/>
        </w:rPr>
        <w:t xml:space="preserve"> 1: The K_SSB indicated in the MIB of NES cells may no longer </w:t>
      </w:r>
      <w:r w:rsidR="00322065">
        <w:rPr>
          <w:rFonts w:ascii="Times New Roman" w:eastAsiaTheme="minorEastAsia" w:hAnsi="Times New Roman" w:cs="Batang"/>
          <w:b/>
          <w:bCs/>
          <w:lang w:val="en-US"/>
        </w:rPr>
        <w:t>retain</w:t>
      </w:r>
      <w:r w:rsidR="00322065" w:rsidRPr="00055CA4">
        <w:rPr>
          <w:rFonts w:ascii="Times New Roman" w:eastAsiaTheme="minorEastAsia" w:hAnsi="Times New Roman" w:cs="Batang"/>
          <w:b/>
          <w:bCs/>
          <w:lang w:val="en-US"/>
        </w:rPr>
        <w:t xml:space="preserve"> </w:t>
      </w:r>
      <w:r w:rsidR="00055CA4" w:rsidRPr="00055CA4">
        <w:rPr>
          <w:rFonts w:ascii="Times New Roman" w:eastAsiaTheme="minorEastAsia" w:hAnsi="Times New Roman" w:cs="Batang"/>
          <w:b/>
          <w:bCs/>
          <w:lang w:val="en-US"/>
        </w:rPr>
        <w:t>its original physical meaning, i.e. no longer indicate the subcarrier offset from subcarrier 0 in the common resource block to the lowest-numbered subcarrier of the SS/PBCH block</w:t>
      </w:r>
      <w:r w:rsidR="00055CA4">
        <w:rPr>
          <w:rFonts w:ascii="Times New Roman" w:eastAsiaTheme="minorEastAsia" w:hAnsi="Times New Roman" w:cs="Batang" w:hint="eastAsia"/>
          <w:b/>
          <w:bCs/>
          <w:lang w:val="en-US"/>
        </w:rPr>
        <w:t>.</w:t>
      </w:r>
    </w:p>
    <w:p w14:paraId="39AA3679" w14:textId="42AD8025" w:rsidR="00A65727" w:rsidRPr="00324E97" w:rsidRDefault="00A65727" w:rsidP="000534CF">
      <w:pPr>
        <w:rPr>
          <w:rFonts w:ascii="Times New Roman" w:eastAsiaTheme="minorEastAsia" w:hAnsi="Times New Roman"/>
          <w:b/>
          <w:bCs/>
          <w:lang w:val="en-US"/>
        </w:rPr>
      </w:pPr>
      <w:r w:rsidRPr="005F03D8">
        <w:rPr>
          <w:rFonts w:ascii="Times New Roman" w:eastAsiaTheme="minorEastAsia" w:hAnsi="Times New Roman"/>
          <w:b/>
          <w:bCs/>
          <w:lang w:val="en-US"/>
        </w:rPr>
        <w:t>Proposal 1: K_SSB/PDCCH-ConfigSIB1 could be used to indicate the SIB1 broadcast status.</w:t>
      </w:r>
    </w:p>
    <w:p w14:paraId="6CAACBAC" w14:textId="4AE3C57E" w:rsidR="00EA295C" w:rsidRDefault="00A65727" w:rsidP="00C27A34">
      <w:pPr>
        <w:rPr>
          <w:rFonts w:ascii="Times New Roman" w:eastAsiaTheme="minorEastAsia" w:hAnsi="Times New Roman"/>
          <w:b/>
          <w:bCs/>
          <w:lang w:val="en-US"/>
        </w:rPr>
      </w:pPr>
      <w:r w:rsidRPr="0043475C">
        <w:rPr>
          <w:rFonts w:ascii="Times New Roman" w:eastAsiaTheme="minorEastAsia" w:hAnsi="Times New Roman" w:hint="eastAsia"/>
          <w:b/>
          <w:bCs/>
          <w:lang w:val="en-US"/>
        </w:rPr>
        <w:t xml:space="preserve">Proposal </w:t>
      </w:r>
      <w:r>
        <w:rPr>
          <w:rFonts w:ascii="Times New Roman" w:eastAsiaTheme="minorEastAsia" w:hAnsi="Times New Roman" w:hint="eastAsia"/>
          <w:b/>
          <w:bCs/>
          <w:lang w:val="en-US"/>
        </w:rPr>
        <w:t>2</w:t>
      </w:r>
      <w:r w:rsidRPr="0043475C">
        <w:rPr>
          <w:rFonts w:ascii="Times New Roman" w:eastAsiaTheme="minorEastAsia" w:hAnsi="Times New Roman" w:hint="eastAsia"/>
          <w:b/>
          <w:bCs/>
          <w:lang w:val="en-US"/>
        </w:rPr>
        <w:t>:</w:t>
      </w:r>
      <w:r w:rsidRPr="0043475C">
        <w:rPr>
          <w:b/>
          <w:bCs/>
        </w:rPr>
        <w:t xml:space="preserve"> </w:t>
      </w:r>
      <w:r>
        <w:rPr>
          <w:rFonts w:ascii="Times New Roman" w:eastAsiaTheme="minorEastAsia" w:hAnsi="Times New Roman"/>
          <w:b/>
          <w:bCs/>
          <w:lang w:val="en-US"/>
        </w:rPr>
        <w:t xml:space="preserve">It is proposed to indicate the </w:t>
      </w:r>
      <w:r w:rsidRPr="00DC2E40">
        <w:rPr>
          <w:rFonts w:ascii="Times New Roman" w:eastAsiaTheme="minorEastAsia" w:hAnsi="Times New Roman"/>
          <w:b/>
          <w:bCs/>
          <w:lang w:val="en-US"/>
        </w:rPr>
        <w:t xml:space="preserve">remaining number of SIB1 transmissions in </w:t>
      </w:r>
      <w:r>
        <w:rPr>
          <w:rFonts w:ascii="Times New Roman" w:eastAsiaTheme="minorEastAsia" w:hAnsi="Times New Roman"/>
          <w:b/>
          <w:bCs/>
          <w:lang w:val="en-US"/>
        </w:rPr>
        <w:t>the</w:t>
      </w:r>
      <w:r w:rsidRPr="00DC2E40">
        <w:rPr>
          <w:rFonts w:ascii="Times New Roman" w:eastAsiaTheme="minorEastAsia" w:hAnsi="Times New Roman"/>
          <w:b/>
          <w:bCs/>
          <w:lang w:val="en-US"/>
        </w:rPr>
        <w:t xml:space="preserve"> SIB1 time window or the </w:t>
      </w:r>
      <w:r>
        <w:rPr>
          <w:rFonts w:ascii="Times New Roman" w:eastAsiaTheme="minorEastAsia" w:hAnsi="Times New Roman"/>
          <w:b/>
          <w:bCs/>
          <w:lang w:val="en-US"/>
        </w:rPr>
        <w:t xml:space="preserve">end of the SIB1 time window if SIB1 is broadcasting, e.g. </w:t>
      </w:r>
      <w:r w:rsidRPr="0043475C">
        <w:rPr>
          <w:rFonts w:ascii="Times New Roman" w:eastAsiaTheme="minorEastAsia" w:hAnsi="Times New Roman"/>
          <w:b/>
          <w:bCs/>
          <w:lang w:val="en-US"/>
        </w:rPr>
        <w:t>redefine the PDCCH-ConfigSIB1</w:t>
      </w:r>
      <w:r w:rsidR="00EA295C" w:rsidRPr="0043475C">
        <w:rPr>
          <w:rFonts w:ascii="Times New Roman" w:eastAsiaTheme="minorEastAsia" w:hAnsi="Times New Roman"/>
          <w:b/>
          <w:bCs/>
          <w:lang w:val="en-US"/>
        </w:rPr>
        <w:t>.</w:t>
      </w:r>
    </w:p>
    <w:p w14:paraId="3FC44244" w14:textId="5487646F" w:rsidR="00A65727" w:rsidRDefault="00A65727" w:rsidP="00C27A34">
      <w:pPr>
        <w:rPr>
          <w:rFonts w:ascii="Times New Roman" w:eastAsiaTheme="minorEastAsia" w:hAnsi="Times New Roman"/>
          <w:b/>
          <w:bCs/>
          <w:lang w:val="en-US"/>
        </w:rPr>
      </w:pPr>
      <w:r w:rsidRPr="005F03D8">
        <w:rPr>
          <w:rFonts w:ascii="Times New Roman" w:eastAsiaTheme="minorEastAsia" w:hAnsi="Times New Roman"/>
          <w:b/>
          <w:bCs/>
          <w:lang w:val="en-US"/>
        </w:rPr>
        <w:t xml:space="preserve">Proposal 3: </w:t>
      </w:r>
      <w:r>
        <w:rPr>
          <w:rFonts w:ascii="Times New Roman" w:eastAsiaTheme="minorEastAsia" w:hAnsi="Times New Roman" w:hint="eastAsia"/>
          <w:b/>
          <w:bCs/>
          <w:lang w:val="en-US"/>
        </w:rPr>
        <w:t xml:space="preserve">NES </w:t>
      </w:r>
      <w:r w:rsidRPr="005F03D8">
        <w:rPr>
          <w:rFonts w:ascii="Times New Roman" w:eastAsiaTheme="minorEastAsia" w:hAnsi="Times New Roman"/>
          <w:b/>
          <w:bCs/>
          <w:lang w:val="en-US"/>
        </w:rPr>
        <w:t>UE may trigger UL-WUS for SIB1 if it cannot acquire SIB1 upon the expiry of the SIB1 monitoring window triggered by the other</w:t>
      </w:r>
      <w:r>
        <w:rPr>
          <w:rFonts w:ascii="Times New Roman" w:eastAsiaTheme="minorEastAsia" w:hAnsi="Times New Roman" w:hint="eastAsia"/>
          <w:b/>
          <w:bCs/>
          <w:lang w:val="en-US"/>
        </w:rPr>
        <w:t xml:space="preserve"> NES</w:t>
      </w:r>
      <w:r w:rsidRPr="005F03D8">
        <w:rPr>
          <w:rFonts w:ascii="Times New Roman" w:eastAsiaTheme="minorEastAsia" w:hAnsi="Times New Roman"/>
          <w:b/>
          <w:bCs/>
          <w:lang w:val="en-US"/>
        </w:rPr>
        <w:t xml:space="preserve"> UEs.</w:t>
      </w:r>
    </w:p>
    <w:p w14:paraId="087A88D1" w14:textId="1F1C40ED"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w:t>
      </w:r>
      <w:r w:rsidR="00A65727">
        <w:rPr>
          <w:rFonts w:ascii="Times New Roman" w:eastAsiaTheme="minorEastAsia" w:hAnsi="Times New Roman" w:hint="eastAsia"/>
          <w:b/>
          <w:bCs/>
          <w:color w:val="000000"/>
          <w:lang w:val="en-US"/>
        </w:rPr>
        <w:t>4</w:t>
      </w:r>
      <w:r w:rsidRPr="002A3D2F">
        <w:rPr>
          <w:rFonts w:ascii="Times New Roman" w:eastAsiaTheme="minorEastAsia" w:hAnsi="Times New Roman"/>
          <w:b/>
          <w:bCs/>
          <w:color w:val="000000"/>
          <w:lang w:val="en-US"/>
        </w:rPr>
        <w:t xml:space="preserve">: </w:t>
      </w:r>
      <w:r w:rsidR="00EA295C">
        <w:rPr>
          <w:rFonts w:ascii="Times New Roman" w:eastAsia="宋体" w:hAnsi="Times New Roman" w:hint="eastAsia"/>
          <w:b/>
          <w:bCs/>
          <w:color w:val="000000"/>
          <w:lang w:val="en-US"/>
        </w:rPr>
        <w:t>A</w:t>
      </w:r>
      <w:r w:rsidR="00EA295C" w:rsidRPr="0047469D">
        <w:rPr>
          <w:rFonts w:ascii="Times New Roman" w:eastAsia="宋体" w:hAnsi="Times New Roman"/>
          <w:b/>
          <w:bCs/>
          <w:color w:val="000000"/>
          <w:lang w:val="en-US"/>
        </w:rPr>
        <w:t xml:space="preserve">fter the NW </w:t>
      </w:r>
      <w:r w:rsidR="00EA295C">
        <w:rPr>
          <w:rFonts w:ascii="Times New Roman" w:eastAsia="宋体" w:hAnsi="Times New Roman" w:hint="eastAsia"/>
          <w:b/>
          <w:bCs/>
          <w:color w:val="000000"/>
          <w:lang w:val="en-US"/>
        </w:rPr>
        <w:t>send</w:t>
      </w:r>
      <w:r w:rsidR="00EA295C" w:rsidRPr="0047469D">
        <w:rPr>
          <w:rFonts w:ascii="Times New Roman" w:eastAsia="宋体" w:hAnsi="Times New Roman"/>
          <w:b/>
          <w:bCs/>
          <w:color w:val="000000"/>
          <w:lang w:val="en-US"/>
        </w:rPr>
        <w:t>s the SI change indication</w:t>
      </w:r>
      <w:r w:rsidR="00EA295C">
        <w:rPr>
          <w:rFonts w:ascii="Times New Roman" w:eastAsia="宋体" w:hAnsi="Times New Roman" w:hint="eastAsia"/>
          <w:b/>
          <w:bCs/>
          <w:color w:val="000000"/>
          <w:lang w:val="en-US"/>
        </w:rPr>
        <w:t xml:space="preserve"> in the NES cell, it</w:t>
      </w:r>
      <w:r w:rsidR="00EA295C" w:rsidRPr="0047469D">
        <w:rPr>
          <w:rFonts w:ascii="Times New Roman" w:eastAsia="宋体" w:hAnsi="Times New Roman"/>
          <w:b/>
          <w:bCs/>
          <w:color w:val="000000"/>
          <w:lang w:val="en-US"/>
        </w:rPr>
        <w:t xml:space="preserve"> will not actively broadcast </w:t>
      </w:r>
      <w:r w:rsidR="00EA295C">
        <w:rPr>
          <w:rFonts w:ascii="Times New Roman" w:eastAsia="宋体" w:hAnsi="Times New Roman" w:hint="eastAsia"/>
          <w:b/>
          <w:bCs/>
          <w:color w:val="000000"/>
          <w:lang w:val="en-US"/>
        </w:rPr>
        <w:t xml:space="preserve">the updated </w:t>
      </w:r>
      <w:r w:rsidR="00EA295C" w:rsidRPr="0047469D">
        <w:rPr>
          <w:rFonts w:ascii="Times New Roman" w:eastAsia="宋体" w:hAnsi="Times New Roman"/>
          <w:b/>
          <w:bCs/>
          <w:color w:val="000000"/>
          <w:lang w:val="en-US"/>
        </w:rPr>
        <w:t xml:space="preserve">SIB1 unless a </w:t>
      </w:r>
      <w:r w:rsidR="00EA295C">
        <w:rPr>
          <w:rFonts w:ascii="Times New Roman" w:eastAsia="宋体" w:hAnsi="Times New Roman" w:hint="eastAsia"/>
          <w:b/>
          <w:bCs/>
          <w:color w:val="000000"/>
          <w:lang w:val="en-US"/>
        </w:rPr>
        <w:t xml:space="preserve">NES </w:t>
      </w:r>
      <w:r w:rsidR="00EA295C" w:rsidRPr="0047469D">
        <w:rPr>
          <w:rFonts w:ascii="Times New Roman" w:eastAsia="宋体" w:hAnsi="Times New Roman"/>
          <w:b/>
          <w:bCs/>
          <w:color w:val="000000"/>
          <w:lang w:val="en-US"/>
        </w:rPr>
        <w:t>UE sends an OD-SIB1 request</w:t>
      </w:r>
      <w:r w:rsidRPr="002A3D2F">
        <w:rPr>
          <w:rFonts w:ascii="Times New Roman" w:eastAsiaTheme="minorEastAsia" w:hAnsi="Times New Roman"/>
          <w:b/>
          <w:bCs/>
          <w:color w:val="000000"/>
          <w:lang w:val="en-US"/>
        </w:rPr>
        <w:t>.</w:t>
      </w:r>
    </w:p>
    <w:p w14:paraId="5FDF6A1A" w14:textId="19F388E2"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w:t>
      </w:r>
      <w:r w:rsidR="00A65727">
        <w:rPr>
          <w:rFonts w:ascii="Times New Roman" w:eastAsiaTheme="minorEastAsia" w:hAnsi="Times New Roman" w:hint="eastAsia"/>
          <w:b/>
          <w:bCs/>
          <w:color w:val="000000"/>
          <w:lang w:val="en-US"/>
        </w:rPr>
        <w:t>5</w:t>
      </w:r>
      <w:r w:rsidRPr="002A3D2F">
        <w:rPr>
          <w:rFonts w:ascii="Times New Roman" w:eastAsiaTheme="minorEastAsia" w:hAnsi="Times New Roman"/>
          <w:b/>
          <w:bCs/>
          <w:color w:val="000000"/>
          <w:lang w:val="en-US"/>
        </w:rPr>
        <w:t xml:space="preserve">: </w:t>
      </w:r>
      <w:r w:rsidR="00EA295C">
        <w:rPr>
          <w:rFonts w:ascii="Times New Roman" w:eastAsia="宋体" w:hAnsi="Times New Roman"/>
          <w:b/>
          <w:bCs/>
          <w:color w:val="000000"/>
          <w:lang w:val="en-US" w:eastAsia="ja-JP"/>
        </w:rPr>
        <w:t>In</w:t>
      </w:r>
      <w:r w:rsidR="006B6B93">
        <w:rPr>
          <w:rFonts w:ascii="Times New Roman" w:eastAsia="宋体" w:hAnsi="Times New Roman" w:hint="eastAsia"/>
          <w:b/>
          <w:bCs/>
          <w:color w:val="000000"/>
          <w:lang w:val="en-US"/>
        </w:rPr>
        <w:t xml:space="preserve"> </w:t>
      </w:r>
      <w:r w:rsidR="00EA295C">
        <w:rPr>
          <w:rFonts w:ascii="Times New Roman" w:eastAsia="宋体" w:hAnsi="Times New Roman"/>
          <w:b/>
          <w:bCs/>
          <w:color w:val="000000"/>
          <w:lang w:val="en-US" w:eastAsia="ja-JP"/>
        </w:rPr>
        <w:t>NES cell, the UE could trigger the request for OSI without re-acquiring SIB1 to check OSI broadcasting status</w:t>
      </w:r>
      <w:r w:rsidRPr="002A3D2F">
        <w:rPr>
          <w:rFonts w:ascii="Times New Roman" w:eastAsiaTheme="minorEastAsia" w:hAnsi="Times New Roman"/>
          <w:b/>
          <w:bCs/>
          <w:color w:val="000000"/>
          <w:lang w:val="en-US"/>
        </w:rPr>
        <w:t xml:space="preserve">. </w:t>
      </w:r>
    </w:p>
    <w:p w14:paraId="18F65FC8" w14:textId="2ED71634" w:rsidR="002A3D2F" w:rsidRPr="002A3D2F" w:rsidRDefault="00EA295C" w:rsidP="00C27A34">
      <w:pPr>
        <w:rPr>
          <w:rFonts w:ascii="Times New Roman" w:eastAsiaTheme="minorEastAsia" w:hAnsi="Times New Roman"/>
          <w:b/>
          <w:bCs/>
          <w:color w:val="000000"/>
          <w:lang w:val="en-US"/>
        </w:rPr>
      </w:pPr>
      <w:r w:rsidRPr="003A5355">
        <w:rPr>
          <w:rFonts w:ascii="Times New Roman" w:eastAsia="宋体" w:hAnsi="Times New Roman"/>
          <w:b/>
          <w:bCs/>
          <w:color w:val="000000"/>
          <w:lang w:val="en-US" w:eastAsia="ja-JP"/>
        </w:rPr>
        <w:t xml:space="preserve">Proposal </w:t>
      </w:r>
      <w:r w:rsidR="00A65727">
        <w:rPr>
          <w:rFonts w:ascii="Times New Roman" w:eastAsia="宋体" w:hAnsi="Times New Roman" w:hint="eastAsia"/>
          <w:b/>
          <w:bCs/>
          <w:color w:val="000000"/>
          <w:lang w:val="en-US"/>
        </w:rPr>
        <w:t>6</w:t>
      </w:r>
      <w:r w:rsidRPr="003A5355">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For OD-OSI in NES cell, the mapping bet</w:t>
      </w:r>
      <w:r w:rsidRPr="00B958D9">
        <w:rPr>
          <w:rFonts w:ascii="Times New Roman" w:eastAsia="宋体" w:hAnsi="Times New Roman"/>
          <w:b/>
          <w:bCs/>
          <w:color w:val="000000"/>
          <w:lang w:val="en-US" w:eastAsia="ja-JP"/>
        </w:rPr>
        <w:t xml:space="preserve">ween </w:t>
      </w:r>
      <w:r w:rsidRPr="00B958D9">
        <w:rPr>
          <w:rFonts w:ascii="Times New Roman" w:eastAsiaTheme="minorEastAsia" w:hAnsi="Times New Roman" w:cs="Batang"/>
          <w:b/>
          <w:i/>
          <w:lang w:val="en-US"/>
        </w:rPr>
        <w:t>si-RequestResources</w:t>
      </w:r>
      <w:r w:rsidRPr="00B958D9">
        <w:rPr>
          <w:rFonts w:ascii="Times New Roman" w:eastAsia="宋体" w:hAnsi="Times New Roman"/>
          <w:b/>
          <w:bCs/>
          <w:color w:val="000000"/>
          <w:lang w:val="en-US" w:eastAsia="ja-JP"/>
        </w:rPr>
        <w:t xml:space="preserve"> a</w:t>
      </w:r>
      <w:r>
        <w:rPr>
          <w:rFonts w:ascii="Times New Roman" w:eastAsia="宋体" w:hAnsi="Times New Roman"/>
          <w:b/>
          <w:bCs/>
          <w:color w:val="000000"/>
          <w:lang w:val="en-US" w:eastAsia="ja-JP"/>
        </w:rPr>
        <w:t>nd SI message should not be changed with broadcasting status of every OSI</w:t>
      </w:r>
      <w:r w:rsidR="002A3D2F" w:rsidRPr="002A3D2F">
        <w:rPr>
          <w:rFonts w:ascii="Times New Roman" w:eastAsiaTheme="minorEastAsia" w:hAnsi="Times New Roman"/>
          <w:b/>
          <w:bCs/>
          <w:color w:val="000000"/>
          <w:lang w:val="en-US"/>
        </w:rPr>
        <w:t>.</w:t>
      </w:r>
    </w:p>
    <w:p w14:paraId="3A60979E" w14:textId="0C7B830A" w:rsidR="009C0C47" w:rsidRPr="00EA295C" w:rsidRDefault="002A3D2F" w:rsidP="000B1105">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w:t>
      </w:r>
      <w:r w:rsidR="00A65727">
        <w:rPr>
          <w:rFonts w:ascii="Times New Roman" w:eastAsiaTheme="minorEastAsia" w:hAnsi="Times New Roman" w:hint="eastAsia"/>
          <w:b/>
          <w:bCs/>
          <w:color w:val="000000"/>
          <w:lang w:val="en-US"/>
        </w:rPr>
        <w:t>7</w:t>
      </w:r>
      <w:r w:rsidRPr="002A3D2F">
        <w:rPr>
          <w:rFonts w:ascii="Times New Roman" w:eastAsiaTheme="minorEastAsia" w:hAnsi="Times New Roman"/>
          <w:b/>
          <w:bCs/>
          <w:color w:val="000000"/>
          <w:lang w:val="en-US"/>
        </w:rPr>
        <w:t xml:space="preserve">: </w:t>
      </w:r>
      <w:r w:rsidR="000B1318" w:rsidRPr="00C163EC">
        <w:rPr>
          <w:rFonts w:ascii="Times New Roman" w:eastAsiaTheme="minorEastAsia" w:hAnsi="Times New Roman" w:cs="Batang"/>
          <w:b/>
          <w:bCs/>
          <w:lang w:val="en-US"/>
        </w:rPr>
        <w:t>WUS configuration</w:t>
      </w:r>
      <w:r w:rsidR="000B1318">
        <w:rPr>
          <w:rFonts w:ascii="Times New Roman" w:eastAsiaTheme="minorEastAsia" w:hAnsi="Times New Roman" w:cs="Batang" w:hint="eastAsia"/>
          <w:b/>
          <w:bCs/>
          <w:lang w:val="en-US"/>
        </w:rPr>
        <w:t xml:space="preserve"> </w:t>
      </w:r>
      <w:r w:rsidR="000B1318" w:rsidRPr="00C163EC">
        <w:rPr>
          <w:rFonts w:ascii="Times New Roman" w:eastAsiaTheme="minorEastAsia" w:hAnsi="Times New Roman" w:cs="Batang"/>
          <w:b/>
          <w:bCs/>
          <w:lang w:val="en-US"/>
        </w:rPr>
        <w:t>provide</w:t>
      </w:r>
      <w:r w:rsidR="000B1318">
        <w:rPr>
          <w:rFonts w:ascii="Times New Roman" w:eastAsiaTheme="minorEastAsia" w:hAnsi="Times New Roman" w:cs="Batang" w:hint="eastAsia"/>
          <w:b/>
          <w:bCs/>
          <w:lang w:val="en-US"/>
        </w:rPr>
        <w:t>s</w:t>
      </w:r>
      <w:r w:rsidR="000B1318" w:rsidRPr="00C163EC">
        <w:rPr>
          <w:rFonts w:ascii="Times New Roman" w:eastAsiaTheme="minorEastAsia" w:hAnsi="Times New Roman" w:cs="Batang"/>
          <w:b/>
          <w:bCs/>
          <w:lang w:val="en-US"/>
        </w:rPr>
        <w:t xml:space="preserve"> </w:t>
      </w:r>
      <w:r w:rsidR="000B1318">
        <w:rPr>
          <w:rFonts w:ascii="Times New Roman" w:eastAsiaTheme="minorEastAsia" w:hAnsi="Times New Roman" w:cs="Batang" w:hint="eastAsia"/>
          <w:b/>
          <w:bCs/>
          <w:lang w:val="en-US"/>
        </w:rPr>
        <w:t>some</w:t>
      </w:r>
      <w:r w:rsidR="000B1318" w:rsidRPr="00C163EC">
        <w:rPr>
          <w:rFonts w:ascii="Times New Roman" w:eastAsiaTheme="minorEastAsia" w:hAnsi="Times New Roman" w:cs="Batang"/>
          <w:b/>
          <w:bCs/>
          <w:lang w:val="en-US"/>
        </w:rPr>
        <w:t xml:space="preserve"> necessary cell access information</w:t>
      </w:r>
      <w:r w:rsidR="000B1318">
        <w:rPr>
          <w:rFonts w:ascii="Times New Roman" w:eastAsiaTheme="minorEastAsia" w:hAnsi="Times New Roman" w:cs="Batang" w:hint="eastAsia"/>
          <w:b/>
          <w:bCs/>
          <w:lang w:val="en-US"/>
        </w:rPr>
        <w:t xml:space="preserve"> </w:t>
      </w:r>
      <w:r w:rsidR="000B1318" w:rsidRPr="001D49CB">
        <w:rPr>
          <w:rFonts w:ascii="Times New Roman" w:eastAsiaTheme="minorEastAsia" w:hAnsi="Times New Roman" w:cs="Batang" w:hint="eastAsia"/>
          <w:b/>
          <w:bCs/>
          <w:lang w:val="en-US"/>
        </w:rPr>
        <w:t>optionally</w:t>
      </w:r>
      <w:r w:rsidR="000B1318" w:rsidRPr="00C163EC">
        <w:rPr>
          <w:rFonts w:ascii="Times New Roman" w:eastAsiaTheme="minorEastAsia" w:hAnsi="Times New Roman" w:cs="Batang"/>
          <w:b/>
          <w:bCs/>
          <w:lang w:val="en-US"/>
        </w:rPr>
        <w:t xml:space="preserve">, </w:t>
      </w:r>
      <w:r w:rsidR="000B1318" w:rsidRPr="00684025">
        <w:rPr>
          <w:rFonts w:ascii="Times New Roman" w:eastAsiaTheme="minorEastAsia" w:hAnsi="Times New Roman" w:cs="Batang"/>
          <w:b/>
          <w:bCs/>
          <w:lang w:val="en-US"/>
        </w:rPr>
        <w:t xml:space="preserve">including PLMN ID, </w:t>
      </w:r>
      <w:r w:rsidR="000B1318">
        <w:rPr>
          <w:rFonts w:ascii="Times New Roman" w:eastAsiaTheme="minorEastAsia" w:hAnsi="Times New Roman" w:cs="Batang" w:hint="eastAsia"/>
          <w:b/>
          <w:bCs/>
          <w:lang w:val="en-US"/>
        </w:rPr>
        <w:t xml:space="preserve">and </w:t>
      </w:r>
      <w:r w:rsidR="000B1318" w:rsidRPr="009D7F45">
        <w:rPr>
          <w:rFonts w:ascii="Times New Roman" w:eastAsiaTheme="minorEastAsia" w:hAnsi="Times New Roman" w:cs="Batang"/>
          <w:b/>
          <w:bCs/>
          <w:lang w:val="en-US"/>
        </w:rPr>
        <w:t>cellbarred</w:t>
      </w:r>
      <w:r w:rsidR="000B1318" w:rsidRPr="00684025">
        <w:rPr>
          <w:rFonts w:ascii="Times New Roman" w:eastAsiaTheme="minorEastAsia" w:hAnsi="Times New Roman" w:cs="Batang"/>
          <w:b/>
          <w:bCs/>
          <w:lang w:val="en-US"/>
        </w:rPr>
        <w:t xml:space="preserve"> indication for UEs with different features as a baseline</w:t>
      </w:r>
      <w:r w:rsidR="000B1318" w:rsidRPr="00C163EC">
        <w:rPr>
          <w:rFonts w:ascii="Times New Roman" w:eastAsiaTheme="minorEastAsia" w:hAnsi="Times New Roman" w:cs="Batang"/>
          <w:b/>
          <w:bCs/>
          <w:lang w:val="en-US"/>
        </w:rPr>
        <w:t>.</w:t>
      </w:r>
    </w:p>
    <w:p w14:paraId="4ECE733D" w14:textId="03239011" w:rsidR="00087145" w:rsidRPr="0025556E" w:rsidRDefault="00087145" w:rsidP="0025556E">
      <w:pPr>
        <w:pStyle w:val="1"/>
        <w:numPr>
          <w:ilvl w:val="0"/>
          <w:numId w:val="36"/>
        </w:numPr>
        <w:ind w:left="0" w:firstLine="0"/>
        <w:rPr>
          <w:lang w:val="en-US"/>
        </w:rPr>
      </w:pPr>
      <w:r w:rsidRPr="00040AA3">
        <w:rPr>
          <w:lang w:val="en-US"/>
        </w:rPr>
        <w:lastRenderedPageBreak/>
        <w:t xml:space="preserve">References </w:t>
      </w:r>
    </w:p>
    <w:p w14:paraId="74C92A61" w14:textId="27A58A85" w:rsidR="00B973A2" w:rsidRDefault="00B973A2" w:rsidP="00911863">
      <w:pPr>
        <w:pStyle w:val="a7"/>
        <w:numPr>
          <w:ilvl w:val="0"/>
          <w:numId w:val="31"/>
        </w:numPr>
        <w:rPr>
          <w:rFonts w:ascii="Times New Roman" w:eastAsia="宋体" w:hAnsi="Times New Roman"/>
          <w:color w:val="000000"/>
          <w:lang w:val="en-US" w:eastAsia="ja-JP"/>
        </w:rPr>
      </w:pPr>
      <w:bookmarkStart w:id="6" w:name="_Ref197452626"/>
      <w:bookmarkStart w:id="7" w:name="_Ref196661303"/>
      <w:bookmarkStart w:id="8" w:name="_Ref193292601"/>
      <w:bookmarkStart w:id="9" w:name="_Ref188285484"/>
      <w:r w:rsidRPr="00B973A2">
        <w:rPr>
          <w:rFonts w:ascii="Times New Roman" w:eastAsia="宋体" w:hAnsi="Times New Roman"/>
          <w:color w:val="000000"/>
          <w:lang w:val="en-US" w:eastAsia="ja-JP"/>
        </w:rPr>
        <w:t>Draft_RAN2_129bis_Meeting_Report_v2.docx</w:t>
      </w:r>
      <w:bookmarkEnd w:id="6"/>
    </w:p>
    <w:p w14:paraId="3FC7DA87" w14:textId="5D8FE821" w:rsidR="00C60E53" w:rsidRPr="00C60E53" w:rsidRDefault="00C60E53" w:rsidP="00911863">
      <w:pPr>
        <w:pStyle w:val="a7"/>
        <w:numPr>
          <w:ilvl w:val="0"/>
          <w:numId w:val="31"/>
        </w:numPr>
        <w:rPr>
          <w:rFonts w:ascii="Times New Roman" w:eastAsia="宋体" w:hAnsi="Times New Roman"/>
          <w:color w:val="000000"/>
          <w:lang w:val="en-US" w:eastAsia="ja-JP"/>
        </w:rPr>
      </w:pPr>
      <w:bookmarkStart w:id="10" w:name="_Ref197452659"/>
      <w:r w:rsidRPr="00C60E53">
        <w:rPr>
          <w:rFonts w:ascii="Times New Roman" w:eastAsia="宋体" w:hAnsi="Times New Roman"/>
          <w:color w:val="000000"/>
          <w:lang w:val="en-US" w:eastAsia="ja-JP"/>
        </w:rPr>
        <w:t>Draft_Minutes_report_RAN1#120b_v010.docx</w:t>
      </w:r>
      <w:bookmarkEnd w:id="7"/>
      <w:bookmarkEnd w:id="10"/>
    </w:p>
    <w:p w14:paraId="73DC5B3B" w14:textId="1A1E95D7" w:rsidR="00C60E53" w:rsidRPr="00C60E53" w:rsidRDefault="00C60E53" w:rsidP="00C60E53">
      <w:pPr>
        <w:pStyle w:val="a7"/>
        <w:numPr>
          <w:ilvl w:val="0"/>
          <w:numId w:val="31"/>
        </w:numPr>
        <w:rPr>
          <w:rFonts w:ascii="Times New Roman" w:eastAsia="宋体" w:hAnsi="Times New Roman"/>
          <w:color w:val="000000"/>
          <w:lang w:val="en-US" w:eastAsia="ja-JP"/>
        </w:rPr>
      </w:pPr>
      <w:bookmarkStart w:id="11" w:name="_Ref196661906"/>
      <w:r w:rsidRPr="00C60E53">
        <w:rPr>
          <w:rFonts w:ascii="Times New Roman" w:eastAsia="宋体" w:hAnsi="Times New Roman"/>
          <w:color w:val="000000"/>
          <w:lang w:val="en-US" w:eastAsia="ja-JP"/>
        </w:rPr>
        <w:t>TS 38.21</w:t>
      </w:r>
      <w:r>
        <w:rPr>
          <w:rFonts w:ascii="Times New Roman" w:eastAsia="宋体" w:hAnsi="Times New Roman" w:hint="eastAsia"/>
          <w:color w:val="000000"/>
          <w:lang w:val="en-US" w:eastAsia="ja-JP"/>
        </w:rPr>
        <w:t>1</w:t>
      </w:r>
      <w:r w:rsidRPr="00C60E53">
        <w:rPr>
          <w:rFonts w:ascii="Times New Roman" w:eastAsia="宋体" w:hAnsi="Times New Roman"/>
          <w:color w:val="000000"/>
          <w:lang w:val="en-US" w:eastAsia="ja-JP"/>
        </w:rPr>
        <w:t xml:space="preserve"> V18.</w:t>
      </w:r>
      <w:r>
        <w:rPr>
          <w:rFonts w:ascii="Times New Roman" w:eastAsia="宋体" w:hAnsi="Times New Roman" w:hint="eastAsia"/>
          <w:color w:val="000000"/>
          <w:lang w:val="en-US" w:eastAsia="ja-JP"/>
        </w:rPr>
        <w:t>5</w:t>
      </w:r>
      <w:r w:rsidRPr="00C60E53">
        <w:rPr>
          <w:rFonts w:ascii="Times New Roman" w:eastAsia="宋体" w:hAnsi="Times New Roman"/>
          <w:color w:val="000000"/>
          <w:lang w:val="en-US" w:eastAsia="ja-JP"/>
        </w:rPr>
        <w:t>.0, Physical channels and modulation, 2024-</w:t>
      </w:r>
      <w:r>
        <w:rPr>
          <w:rFonts w:ascii="Times New Roman" w:eastAsia="宋体" w:hAnsi="Times New Roman" w:hint="eastAsia"/>
          <w:color w:val="000000"/>
          <w:lang w:val="en-US"/>
        </w:rPr>
        <w:t>12</w:t>
      </w:r>
      <w:bookmarkEnd w:id="11"/>
    </w:p>
    <w:p w14:paraId="0BB766FF" w14:textId="5F1404B9" w:rsidR="00C60E53" w:rsidRPr="00C60E53" w:rsidRDefault="00C60E53" w:rsidP="00911863">
      <w:pPr>
        <w:pStyle w:val="a7"/>
        <w:numPr>
          <w:ilvl w:val="0"/>
          <w:numId w:val="31"/>
        </w:numPr>
        <w:rPr>
          <w:rFonts w:eastAsiaTheme="minorEastAsia"/>
          <w:lang w:val="en-US"/>
        </w:rPr>
      </w:pPr>
      <w:bookmarkStart w:id="12" w:name="_Ref196661917"/>
      <w:r w:rsidRPr="00C60E53">
        <w:rPr>
          <w:rFonts w:ascii="Times New Roman" w:eastAsia="宋体" w:hAnsi="Times New Roman" w:hint="eastAsia"/>
          <w:color w:val="000000"/>
          <w:lang w:val="en-US" w:eastAsia="ja-JP"/>
        </w:rPr>
        <w:t xml:space="preserve">TS 38.213 </w:t>
      </w:r>
      <w:r w:rsidRPr="00C60E53">
        <w:rPr>
          <w:rFonts w:ascii="Times New Roman" w:eastAsia="宋体" w:hAnsi="Times New Roman"/>
          <w:color w:val="000000"/>
          <w:lang w:val="en-US" w:eastAsia="ja-JP"/>
        </w:rPr>
        <w:t>V18.4.0</w:t>
      </w:r>
      <w:r>
        <w:rPr>
          <w:rFonts w:ascii="Times New Roman" w:eastAsia="宋体" w:hAnsi="Times New Roman" w:hint="eastAsia"/>
          <w:color w:val="000000"/>
          <w:lang w:val="en-US"/>
        </w:rPr>
        <w:t xml:space="preserve">, </w:t>
      </w:r>
      <w:r w:rsidRPr="00C60E53">
        <w:rPr>
          <w:rFonts w:ascii="Times New Roman" w:eastAsia="宋体" w:hAnsi="Times New Roman"/>
          <w:color w:val="000000"/>
          <w:lang w:val="en-US" w:eastAsia="ja-JP"/>
        </w:rPr>
        <w:t>Physical layer procedures for control</w:t>
      </w:r>
      <w:r>
        <w:rPr>
          <w:rFonts w:ascii="Times New Roman" w:eastAsia="宋体" w:hAnsi="Times New Roman" w:hint="eastAsia"/>
          <w:color w:val="000000"/>
          <w:lang w:val="en-US"/>
        </w:rPr>
        <w:t>, 2024-09</w:t>
      </w:r>
      <w:bookmarkEnd w:id="12"/>
    </w:p>
    <w:p w14:paraId="5341F5B3" w14:textId="1B7C3CAB" w:rsidR="002C6C38" w:rsidRPr="00C60E53" w:rsidRDefault="00C60E53" w:rsidP="00C60E53">
      <w:pPr>
        <w:pStyle w:val="a7"/>
        <w:numPr>
          <w:ilvl w:val="0"/>
          <w:numId w:val="31"/>
        </w:numPr>
        <w:rPr>
          <w:rFonts w:ascii="Times New Roman" w:eastAsia="宋体" w:hAnsi="Times New Roman"/>
          <w:color w:val="000000"/>
          <w:lang w:val="en-US" w:eastAsia="ja-JP"/>
        </w:rPr>
      </w:pPr>
      <w:bookmarkStart w:id="13" w:name="_Ref196661961"/>
      <w:r w:rsidRPr="00C60E53">
        <w:rPr>
          <w:rFonts w:ascii="Times New Roman" w:eastAsia="宋体" w:hAnsi="Times New Roman"/>
          <w:color w:val="000000"/>
          <w:lang w:val="en-US" w:eastAsia="ja-JP"/>
        </w:rPr>
        <w:t>R2-2409502 RAN2#127bis Meeting Report MCC report</w:t>
      </w:r>
      <w:bookmarkEnd w:id="8"/>
      <w:bookmarkEnd w:id="9"/>
      <w:bookmarkEnd w:id="13"/>
    </w:p>
    <w:sectPr w:rsidR="002C6C38" w:rsidRPr="00C60E53" w:rsidSect="0025556E">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AA8B" w14:textId="77777777" w:rsidR="002A4028" w:rsidRDefault="002A4028" w:rsidP="00A55683">
      <w:pPr>
        <w:spacing w:after="0"/>
      </w:pPr>
      <w:r>
        <w:separator/>
      </w:r>
    </w:p>
  </w:endnote>
  <w:endnote w:type="continuationSeparator" w:id="0">
    <w:p w14:paraId="0BC40ADA" w14:textId="77777777" w:rsidR="002A4028" w:rsidRDefault="002A402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E07E2" w14:textId="77777777" w:rsidR="002A4028" w:rsidRDefault="002A4028" w:rsidP="00A55683">
      <w:pPr>
        <w:spacing w:after="0"/>
      </w:pPr>
      <w:r>
        <w:separator/>
      </w:r>
    </w:p>
  </w:footnote>
  <w:footnote w:type="continuationSeparator" w:id="0">
    <w:p w14:paraId="337B6CCA" w14:textId="77777777" w:rsidR="002A4028" w:rsidRDefault="002A4028" w:rsidP="00A55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A3C7" w14:textId="77777777" w:rsidR="003B73A2" w:rsidRDefault="003B73A2" w:rsidP="003B73A2">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A895" w14:textId="77777777" w:rsidR="003B73A2" w:rsidRDefault="003B73A2" w:rsidP="003B73A2">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hybridMultilevel"/>
    <w:tmpl w:val="34C4C936"/>
    <w:lvl w:ilvl="0" w:tplc="B24A4E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054DE"/>
    <w:multiLevelType w:val="hybridMultilevel"/>
    <w:tmpl w:val="0FBAA114"/>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6" w15:restartNumberingAfterBreak="0">
    <w:nsid w:val="12FA3EF0"/>
    <w:multiLevelType w:val="hybridMultilevel"/>
    <w:tmpl w:val="5A5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75101F"/>
    <w:multiLevelType w:val="hybridMultilevel"/>
    <w:tmpl w:val="9970DA28"/>
    <w:lvl w:ilvl="0" w:tplc="B642711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37325A2"/>
    <w:multiLevelType w:val="hybridMultilevel"/>
    <w:tmpl w:val="2B28F444"/>
    <w:lvl w:ilvl="0" w:tplc="3D6488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11F06"/>
    <w:multiLevelType w:val="hybridMultilevel"/>
    <w:tmpl w:val="A4C2190E"/>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BB2C6C"/>
    <w:multiLevelType w:val="hybridMultilevel"/>
    <w:tmpl w:val="AB4C37B6"/>
    <w:lvl w:ilvl="0" w:tplc="69E28A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26146E"/>
    <w:multiLevelType w:val="hybridMultilevel"/>
    <w:tmpl w:val="7472A138"/>
    <w:lvl w:ilvl="0" w:tplc="91EC9CEC">
      <w:start w:val="1"/>
      <w:numFmt w:val="decimal"/>
      <w:lvlText w:val="%1."/>
      <w:lvlJc w:val="left"/>
      <w:pPr>
        <w:ind w:left="360" w:hanging="360"/>
      </w:pPr>
      <w:rPr>
        <w:rFonts w:asciiTheme="minorEastAsia" w:eastAsiaTheme="minorEastAsia" w:hAnsiTheme="minorEastAsi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E230F32"/>
    <w:multiLevelType w:val="hybridMultilevel"/>
    <w:tmpl w:val="1D4A0648"/>
    <w:lvl w:ilvl="0" w:tplc="D856DC4E">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4F0865"/>
    <w:multiLevelType w:val="hybridMultilevel"/>
    <w:tmpl w:val="7408D59A"/>
    <w:lvl w:ilvl="0" w:tplc="2702F102">
      <w:start w:val="1"/>
      <w:numFmt w:val="decimal"/>
      <w:lvlText w:val="%1."/>
      <w:lvlJc w:val="left"/>
      <w:pPr>
        <w:ind w:left="420" w:hanging="42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0045B8"/>
    <w:multiLevelType w:val="hybridMultilevel"/>
    <w:tmpl w:val="CEA62FEA"/>
    <w:lvl w:ilvl="0" w:tplc="4E6A8B6A">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3E10800"/>
    <w:multiLevelType w:val="hybridMultilevel"/>
    <w:tmpl w:val="8260403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CC3869"/>
    <w:multiLevelType w:val="hybridMultilevel"/>
    <w:tmpl w:val="B1524176"/>
    <w:lvl w:ilvl="0" w:tplc="AB52F3B2">
      <w:start w:val="1"/>
      <w:numFmt w:val="decimal"/>
      <w:suff w:val="space"/>
      <w:lvlText w:val="[%1]"/>
      <w:lvlJc w:val="left"/>
      <w:pPr>
        <w:ind w:left="0" w:firstLine="288"/>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DAE4C23"/>
    <w:multiLevelType w:val="hybridMultilevel"/>
    <w:tmpl w:val="387EB790"/>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1034523">
    <w:abstractNumId w:val="15"/>
  </w:num>
  <w:num w:numId="2" w16cid:durableId="1546677822">
    <w:abstractNumId w:val="19"/>
  </w:num>
  <w:num w:numId="3" w16cid:durableId="794179478">
    <w:abstractNumId w:val="23"/>
  </w:num>
  <w:num w:numId="4" w16cid:durableId="501241115">
    <w:abstractNumId w:val="35"/>
  </w:num>
  <w:num w:numId="5" w16cid:durableId="1502086039">
    <w:abstractNumId w:val="0"/>
  </w:num>
  <w:num w:numId="6" w16cid:durableId="132600019">
    <w:abstractNumId w:val="36"/>
  </w:num>
  <w:num w:numId="7" w16cid:durableId="1283607863">
    <w:abstractNumId w:val="24"/>
  </w:num>
  <w:num w:numId="8" w16cid:durableId="328336620">
    <w:abstractNumId w:val="17"/>
  </w:num>
  <w:num w:numId="9" w16cid:durableId="1968392677">
    <w:abstractNumId w:val="13"/>
  </w:num>
  <w:num w:numId="10" w16cid:durableId="482935892">
    <w:abstractNumId w:val="37"/>
  </w:num>
  <w:num w:numId="11" w16cid:durableId="1908689530">
    <w:abstractNumId w:val="38"/>
  </w:num>
  <w:num w:numId="12" w16cid:durableId="339935897">
    <w:abstractNumId w:val="16"/>
  </w:num>
  <w:num w:numId="13" w16cid:durableId="1661736239">
    <w:abstractNumId w:val="11"/>
  </w:num>
  <w:num w:numId="14" w16cid:durableId="1313023713">
    <w:abstractNumId w:val="7"/>
  </w:num>
  <w:num w:numId="15" w16cid:durableId="1720204733">
    <w:abstractNumId w:val="31"/>
  </w:num>
  <w:num w:numId="16" w16cid:durableId="900021706">
    <w:abstractNumId w:val="27"/>
  </w:num>
  <w:num w:numId="17" w16cid:durableId="972950425">
    <w:abstractNumId w:val="30"/>
  </w:num>
  <w:num w:numId="18" w16cid:durableId="781531089">
    <w:abstractNumId w:val="28"/>
  </w:num>
  <w:num w:numId="19" w16cid:durableId="616184938">
    <w:abstractNumId w:val="5"/>
  </w:num>
  <w:num w:numId="20" w16cid:durableId="909771761">
    <w:abstractNumId w:val="22"/>
  </w:num>
  <w:num w:numId="21" w16cid:durableId="1689022898">
    <w:abstractNumId w:val="2"/>
  </w:num>
  <w:num w:numId="22" w16cid:durableId="1740204498">
    <w:abstractNumId w:val="39"/>
  </w:num>
  <w:num w:numId="23" w16cid:durableId="2134669673">
    <w:abstractNumId w:val="6"/>
  </w:num>
  <w:num w:numId="24" w16cid:durableId="715159553">
    <w:abstractNumId w:val="14"/>
  </w:num>
  <w:num w:numId="25" w16cid:durableId="1740899575">
    <w:abstractNumId w:val="12"/>
  </w:num>
  <w:num w:numId="26" w16cid:durableId="939601867">
    <w:abstractNumId w:val="40"/>
  </w:num>
  <w:num w:numId="27" w16cid:durableId="2144734955">
    <w:abstractNumId w:val="29"/>
  </w:num>
  <w:num w:numId="28" w16cid:durableId="758138318">
    <w:abstractNumId w:val="4"/>
  </w:num>
  <w:num w:numId="29" w16cid:durableId="634529917">
    <w:abstractNumId w:val="20"/>
  </w:num>
  <w:num w:numId="30" w16cid:durableId="1465613737">
    <w:abstractNumId w:val="34"/>
  </w:num>
  <w:num w:numId="31" w16cid:durableId="1403747420">
    <w:abstractNumId w:val="8"/>
  </w:num>
  <w:num w:numId="32" w16cid:durableId="1191064349">
    <w:abstractNumId w:val="21"/>
  </w:num>
  <w:num w:numId="33" w16cid:durableId="1847093862">
    <w:abstractNumId w:val="10"/>
  </w:num>
  <w:num w:numId="34" w16cid:durableId="1571303216">
    <w:abstractNumId w:val="18"/>
  </w:num>
  <w:num w:numId="35" w16cid:durableId="534271210">
    <w:abstractNumId w:val="32"/>
  </w:num>
  <w:num w:numId="36" w16cid:durableId="142964580">
    <w:abstractNumId w:val="1"/>
  </w:num>
  <w:num w:numId="37" w16cid:durableId="1391539654">
    <w:abstractNumId w:val="25"/>
  </w:num>
  <w:num w:numId="38" w16cid:durableId="318074592">
    <w:abstractNumId w:val="9"/>
  </w:num>
  <w:num w:numId="39" w16cid:durableId="42145324">
    <w:abstractNumId w:val="26"/>
  </w:num>
  <w:num w:numId="40" w16cid:durableId="1436900066">
    <w:abstractNumId w:val="3"/>
  </w:num>
  <w:num w:numId="41" w16cid:durableId="40182786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2AA8"/>
    <w:rsid w:val="00003199"/>
    <w:rsid w:val="00004E14"/>
    <w:rsid w:val="00011D5D"/>
    <w:rsid w:val="000149C1"/>
    <w:rsid w:val="000160DD"/>
    <w:rsid w:val="00017A53"/>
    <w:rsid w:val="0002437A"/>
    <w:rsid w:val="0003019D"/>
    <w:rsid w:val="0003273D"/>
    <w:rsid w:val="000327B2"/>
    <w:rsid w:val="00032880"/>
    <w:rsid w:val="00032D29"/>
    <w:rsid w:val="00033262"/>
    <w:rsid w:val="00033742"/>
    <w:rsid w:val="00035BD4"/>
    <w:rsid w:val="00036F71"/>
    <w:rsid w:val="0004233F"/>
    <w:rsid w:val="00043BEA"/>
    <w:rsid w:val="0004600D"/>
    <w:rsid w:val="0004736A"/>
    <w:rsid w:val="00050673"/>
    <w:rsid w:val="00051F09"/>
    <w:rsid w:val="00052BA9"/>
    <w:rsid w:val="000534CF"/>
    <w:rsid w:val="000538DA"/>
    <w:rsid w:val="00053BF3"/>
    <w:rsid w:val="0005453D"/>
    <w:rsid w:val="000549EA"/>
    <w:rsid w:val="00054DA2"/>
    <w:rsid w:val="00055CA4"/>
    <w:rsid w:val="00060AC0"/>
    <w:rsid w:val="000620B2"/>
    <w:rsid w:val="000650D8"/>
    <w:rsid w:val="0007426C"/>
    <w:rsid w:val="00074A20"/>
    <w:rsid w:val="00082575"/>
    <w:rsid w:val="00084F43"/>
    <w:rsid w:val="00085760"/>
    <w:rsid w:val="00086417"/>
    <w:rsid w:val="00086F92"/>
    <w:rsid w:val="00087145"/>
    <w:rsid w:val="00091430"/>
    <w:rsid w:val="00091E4E"/>
    <w:rsid w:val="00091F4A"/>
    <w:rsid w:val="00092703"/>
    <w:rsid w:val="00093300"/>
    <w:rsid w:val="00094C93"/>
    <w:rsid w:val="00095D99"/>
    <w:rsid w:val="000961BF"/>
    <w:rsid w:val="00096BBB"/>
    <w:rsid w:val="0009760B"/>
    <w:rsid w:val="00097AF0"/>
    <w:rsid w:val="000A1BF3"/>
    <w:rsid w:val="000A3C25"/>
    <w:rsid w:val="000A42E9"/>
    <w:rsid w:val="000A7932"/>
    <w:rsid w:val="000B1105"/>
    <w:rsid w:val="000B1318"/>
    <w:rsid w:val="000B2BA4"/>
    <w:rsid w:val="000B5703"/>
    <w:rsid w:val="000C0343"/>
    <w:rsid w:val="000C4EE4"/>
    <w:rsid w:val="000C5316"/>
    <w:rsid w:val="000C5E26"/>
    <w:rsid w:val="000C6981"/>
    <w:rsid w:val="000C6DCB"/>
    <w:rsid w:val="000D3802"/>
    <w:rsid w:val="000D4CA4"/>
    <w:rsid w:val="000D7C73"/>
    <w:rsid w:val="000E0995"/>
    <w:rsid w:val="000E3E14"/>
    <w:rsid w:val="000E5E71"/>
    <w:rsid w:val="000E7C82"/>
    <w:rsid w:val="000E7D07"/>
    <w:rsid w:val="000F05FE"/>
    <w:rsid w:val="000F1DC2"/>
    <w:rsid w:val="000F27EE"/>
    <w:rsid w:val="000F2D03"/>
    <w:rsid w:val="000F5DEE"/>
    <w:rsid w:val="001033D9"/>
    <w:rsid w:val="00105505"/>
    <w:rsid w:val="001058A1"/>
    <w:rsid w:val="00107D27"/>
    <w:rsid w:val="001108BC"/>
    <w:rsid w:val="00110FE5"/>
    <w:rsid w:val="00111E5F"/>
    <w:rsid w:val="00112154"/>
    <w:rsid w:val="00112770"/>
    <w:rsid w:val="00112E17"/>
    <w:rsid w:val="001141AC"/>
    <w:rsid w:val="00114DD7"/>
    <w:rsid w:val="00120F99"/>
    <w:rsid w:val="0012180D"/>
    <w:rsid w:val="00121887"/>
    <w:rsid w:val="00121C05"/>
    <w:rsid w:val="00122497"/>
    <w:rsid w:val="00124503"/>
    <w:rsid w:val="001273C8"/>
    <w:rsid w:val="00132318"/>
    <w:rsid w:val="00135D06"/>
    <w:rsid w:val="00137601"/>
    <w:rsid w:val="00141CFB"/>
    <w:rsid w:val="0015171C"/>
    <w:rsid w:val="001530FE"/>
    <w:rsid w:val="00155DB2"/>
    <w:rsid w:val="00157270"/>
    <w:rsid w:val="0016390E"/>
    <w:rsid w:val="00166598"/>
    <w:rsid w:val="00166ECC"/>
    <w:rsid w:val="001703A4"/>
    <w:rsid w:val="001714D9"/>
    <w:rsid w:val="00171E1F"/>
    <w:rsid w:val="001744FB"/>
    <w:rsid w:val="00174AF9"/>
    <w:rsid w:val="00177F96"/>
    <w:rsid w:val="0018005C"/>
    <w:rsid w:val="00180D70"/>
    <w:rsid w:val="00181ECE"/>
    <w:rsid w:val="001906D5"/>
    <w:rsid w:val="00190771"/>
    <w:rsid w:val="00194089"/>
    <w:rsid w:val="0019491D"/>
    <w:rsid w:val="0019766E"/>
    <w:rsid w:val="001A0045"/>
    <w:rsid w:val="001A04B7"/>
    <w:rsid w:val="001A088E"/>
    <w:rsid w:val="001A33A9"/>
    <w:rsid w:val="001A35FE"/>
    <w:rsid w:val="001A6AC9"/>
    <w:rsid w:val="001A6DEE"/>
    <w:rsid w:val="001A6F0D"/>
    <w:rsid w:val="001B1C56"/>
    <w:rsid w:val="001B2B86"/>
    <w:rsid w:val="001B316E"/>
    <w:rsid w:val="001B4DCF"/>
    <w:rsid w:val="001B5015"/>
    <w:rsid w:val="001B5742"/>
    <w:rsid w:val="001B67D8"/>
    <w:rsid w:val="001C0B0C"/>
    <w:rsid w:val="001C12B7"/>
    <w:rsid w:val="001C49BF"/>
    <w:rsid w:val="001C4DB6"/>
    <w:rsid w:val="001C52D0"/>
    <w:rsid w:val="001C5417"/>
    <w:rsid w:val="001C5EB1"/>
    <w:rsid w:val="001C7267"/>
    <w:rsid w:val="001C735E"/>
    <w:rsid w:val="001D35D8"/>
    <w:rsid w:val="001D49CB"/>
    <w:rsid w:val="001D4CA5"/>
    <w:rsid w:val="001D555A"/>
    <w:rsid w:val="001D7EA3"/>
    <w:rsid w:val="001E5464"/>
    <w:rsid w:val="001E5E59"/>
    <w:rsid w:val="001E692F"/>
    <w:rsid w:val="001E75E4"/>
    <w:rsid w:val="001F3191"/>
    <w:rsid w:val="001F68E9"/>
    <w:rsid w:val="001F7420"/>
    <w:rsid w:val="00201572"/>
    <w:rsid w:val="00206098"/>
    <w:rsid w:val="002116E7"/>
    <w:rsid w:val="0021176C"/>
    <w:rsid w:val="00212F32"/>
    <w:rsid w:val="00213E11"/>
    <w:rsid w:val="00215C3B"/>
    <w:rsid w:val="0021663D"/>
    <w:rsid w:val="00216815"/>
    <w:rsid w:val="00217896"/>
    <w:rsid w:val="002246B5"/>
    <w:rsid w:val="00226043"/>
    <w:rsid w:val="00226145"/>
    <w:rsid w:val="00230A6B"/>
    <w:rsid w:val="002315F8"/>
    <w:rsid w:val="00231D22"/>
    <w:rsid w:val="00232070"/>
    <w:rsid w:val="00232BE4"/>
    <w:rsid w:val="002360C3"/>
    <w:rsid w:val="002366C0"/>
    <w:rsid w:val="00241354"/>
    <w:rsid w:val="00241505"/>
    <w:rsid w:val="00243064"/>
    <w:rsid w:val="00243CDA"/>
    <w:rsid w:val="00252BCA"/>
    <w:rsid w:val="00253270"/>
    <w:rsid w:val="00253EAE"/>
    <w:rsid w:val="002547F3"/>
    <w:rsid w:val="00255350"/>
    <w:rsid w:val="0025556E"/>
    <w:rsid w:val="002563E9"/>
    <w:rsid w:val="00257E4D"/>
    <w:rsid w:val="0027343F"/>
    <w:rsid w:val="002735B8"/>
    <w:rsid w:val="00273D4A"/>
    <w:rsid w:val="002758A0"/>
    <w:rsid w:val="00277641"/>
    <w:rsid w:val="0028226B"/>
    <w:rsid w:val="00283287"/>
    <w:rsid w:val="00286444"/>
    <w:rsid w:val="00287915"/>
    <w:rsid w:val="00287B96"/>
    <w:rsid w:val="00291422"/>
    <w:rsid w:val="00292013"/>
    <w:rsid w:val="00292B2B"/>
    <w:rsid w:val="00294F09"/>
    <w:rsid w:val="00297244"/>
    <w:rsid w:val="002A05BE"/>
    <w:rsid w:val="002A299D"/>
    <w:rsid w:val="002A3B0E"/>
    <w:rsid w:val="002A3D2F"/>
    <w:rsid w:val="002A4028"/>
    <w:rsid w:val="002A7226"/>
    <w:rsid w:val="002A7F86"/>
    <w:rsid w:val="002B077B"/>
    <w:rsid w:val="002B0911"/>
    <w:rsid w:val="002B234B"/>
    <w:rsid w:val="002B27E3"/>
    <w:rsid w:val="002B31B7"/>
    <w:rsid w:val="002B6096"/>
    <w:rsid w:val="002B6A90"/>
    <w:rsid w:val="002B7C47"/>
    <w:rsid w:val="002C2372"/>
    <w:rsid w:val="002C34A8"/>
    <w:rsid w:val="002C3DE8"/>
    <w:rsid w:val="002C6C38"/>
    <w:rsid w:val="002C72EC"/>
    <w:rsid w:val="002D5EBD"/>
    <w:rsid w:val="002D704B"/>
    <w:rsid w:val="002D7332"/>
    <w:rsid w:val="002E095A"/>
    <w:rsid w:val="002E1DF2"/>
    <w:rsid w:val="002E47D8"/>
    <w:rsid w:val="002F0D12"/>
    <w:rsid w:val="002F185F"/>
    <w:rsid w:val="002F1EC0"/>
    <w:rsid w:val="002F24CB"/>
    <w:rsid w:val="002F5123"/>
    <w:rsid w:val="002F7CD9"/>
    <w:rsid w:val="00300F8A"/>
    <w:rsid w:val="00301650"/>
    <w:rsid w:val="00301787"/>
    <w:rsid w:val="00303C7C"/>
    <w:rsid w:val="00312BFE"/>
    <w:rsid w:val="00313472"/>
    <w:rsid w:val="00314F2E"/>
    <w:rsid w:val="00321773"/>
    <w:rsid w:val="00322065"/>
    <w:rsid w:val="00322635"/>
    <w:rsid w:val="00323B41"/>
    <w:rsid w:val="0032416A"/>
    <w:rsid w:val="00324E97"/>
    <w:rsid w:val="00327E60"/>
    <w:rsid w:val="00332B25"/>
    <w:rsid w:val="003354EE"/>
    <w:rsid w:val="00340585"/>
    <w:rsid w:val="00343008"/>
    <w:rsid w:val="003434D9"/>
    <w:rsid w:val="00344EC8"/>
    <w:rsid w:val="00345A1C"/>
    <w:rsid w:val="00347535"/>
    <w:rsid w:val="00347C30"/>
    <w:rsid w:val="003556ED"/>
    <w:rsid w:val="003565A3"/>
    <w:rsid w:val="00356D4C"/>
    <w:rsid w:val="00357522"/>
    <w:rsid w:val="00361473"/>
    <w:rsid w:val="00364E47"/>
    <w:rsid w:val="0036686B"/>
    <w:rsid w:val="00370822"/>
    <w:rsid w:val="00370A33"/>
    <w:rsid w:val="003713A6"/>
    <w:rsid w:val="00372462"/>
    <w:rsid w:val="00373656"/>
    <w:rsid w:val="00373C8B"/>
    <w:rsid w:val="00374432"/>
    <w:rsid w:val="003754D6"/>
    <w:rsid w:val="00382482"/>
    <w:rsid w:val="00383B3B"/>
    <w:rsid w:val="00384F52"/>
    <w:rsid w:val="00385817"/>
    <w:rsid w:val="00391269"/>
    <w:rsid w:val="0039159A"/>
    <w:rsid w:val="003916EB"/>
    <w:rsid w:val="00392213"/>
    <w:rsid w:val="003943D5"/>
    <w:rsid w:val="003960F1"/>
    <w:rsid w:val="00396447"/>
    <w:rsid w:val="003973CA"/>
    <w:rsid w:val="003A0B61"/>
    <w:rsid w:val="003A3E97"/>
    <w:rsid w:val="003A51A4"/>
    <w:rsid w:val="003A5355"/>
    <w:rsid w:val="003A6ACA"/>
    <w:rsid w:val="003A75D2"/>
    <w:rsid w:val="003B2D1D"/>
    <w:rsid w:val="003B3042"/>
    <w:rsid w:val="003B62AC"/>
    <w:rsid w:val="003B66F8"/>
    <w:rsid w:val="003B6867"/>
    <w:rsid w:val="003B6CA4"/>
    <w:rsid w:val="003B6CD7"/>
    <w:rsid w:val="003B725C"/>
    <w:rsid w:val="003B73A2"/>
    <w:rsid w:val="003B7A43"/>
    <w:rsid w:val="003C12C6"/>
    <w:rsid w:val="003C148C"/>
    <w:rsid w:val="003C1F34"/>
    <w:rsid w:val="003C31E6"/>
    <w:rsid w:val="003C6CE9"/>
    <w:rsid w:val="003D10D4"/>
    <w:rsid w:val="003D3178"/>
    <w:rsid w:val="003D32A9"/>
    <w:rsid w:val="003D53FA"/>
    <w:rsid w:val="003E12E3"/>
    <w:rsid w:val="003E5878"/>
    <w:rsid w:val="003E5C6C"/>
    <w:rsid w:val="003E6817"/>
    <w:rsid w:val="003E77DE"/>
    <w:rsid w:val="003F3703"/>
    <w:rsid w:val="003F5F5F"/>
    <w:rsid w:val="003F7648"/>
    <w:rsid w:val="004001B1"/>
    <w:rsid w:val="00400450"/>
    <w:rsid w:val="004009F5"/>
    <w:rsid w:val="0040195D"/>
    <w:rsid w:val="0040244F"/>
    <w:rsid w:val="00407CE8"/>
    <w:rsid w:val="00410C3C"/>
    <w:rsid w:val="00420393"/>
    <w:rsid w:val="004228A1"/>
    <w:rsid w:val="004230E6"/>
    <w:rsid w:val="00424AAC"/>
    <w:rsid w:val="004269B7"/>
    <w:rsid w:val="00431808"/>
    <w:rsid w:val="0043475C"/>
    <w:rsid w:val="004349EC"/>
    <w:rsid w:val="00434CE7"/>
    <w:rsid w:val="004364C4"/>
    <w:rsid w:val="00437E80"/>
    <w:rsid w:val="0044100E"/>
    <w:rsid w:val="0044232F"/>
    <w:rsid w:val="00443DF5"/>
    <w:rsid w:val="00444E14"/>
    <w:rsid w:val="0044623F"/>
    <w:rsid w:val="00446962"/>
    <w:rsid w:val="00450B26"/>
    <w:rsid w:val="00453944"/>
    <w:rsid w:val="00454111"/>
    <w:rsid w:val="004545D0"/>
    <w:rsid w:val="00457507"/>
    <w:rsid w:val="00464202"/>
    <w:rsid w:val="0046540F"/>
    <w:rsid w:val="00465810"/>
    <w:rsid w:val="00466220"/>
    <w:rsid w:val="0047469D"/>
    <w:rsid w:val="0047754F"/>
    <w:rsid w:val="00480A46"/>
    <w:rsid w:val="00481F9B"/>
    <w:rsid w:val="00483BDA"/>
    <w:rsid w:val="004841F4"/>
    <w:rsid w:val="0048576D"/>
    <w:rsid w:val="00491547"/>
    <w:rsid w:val="00492484"/>
    <w:rsid w:val="004928D6"/>
    <w:rsid w:val="00492A07"/>
    <w:rsid w:val="0049490C"/>
    <w:rsid w:val="00496177"/>
    <w:rsid w:val="00496B8A"/>
    <w:rsid w:val="00497B67"/>
    <w:rsid w:val="004A1748"/>
    <w:rsid w:val="004A17FF"/>
    <w:rsid w:val="004A3DE0"/>
    <w:rsid w:val="004A44A8"/>
    <w:rsid w:val="004A4563"/>
    <w:rsid w:val="004A5FE5"/>
    <w:rsid w:val="004A7121"/>
    <w:rsid w:val="004B1263"/>
    <w:rsid w:val="004B1D09"/>
    <w:rsid w:val="004B2E5C"/>
    <w:rsid w:val="004B32AF"/>
    <w:rsid w:val="004B3784"/>
    <w:rsid w:val="004B3DFD"/>
    <w:rsid w:val="004B4A2E"/>
    <w:rsid w:val="004B5ECC"/>
    <w:rsid w:val="004C3BBB"/>
    <w:rsid w:val="004C4139"/>
    <w:rsid w:val="004C4EFA"/>
    <w:rsid w:val="004C5CEB"/>
    <w:rsid w:val="004D0679"/>
    <w:rsid w:val="004D0782"/>
    <w:rsid w:val="004D09F8"/>
    <w:rsid w:val="004D2465"/>
    <w:rsid w:val="004D3D03"/>
    <w:rsid w:val="004D4537"/>
    <w:rsid w:val="004D6E53"/>
    <w:rsid w:val="004D7859"/>
    <w:rsid w:val="004E12C0"/>
    <w:rsid w:val="004F158C"/>
    <w:rsid w:val="004F21BA"/>
    <w:rsid w:val="004F4222"/>
    <w:rsid w:val="004F43B9"/>
    <w:rsid w:val="004F7D7D"/>
    <w:rsid w:val="0050099C"/>
    <w:rsid w:val="005018D2"/>
    <w:rsid w:val="00505A35"/>
    <w:rsid w:val="00505E62"/>
    <w:rsid w:val="00506AA9"/>
    <w:rsid w:val="00506C34"/>
    <w:rsid w:val="00507739"/>
    <w:rsid w:val="00511278"/>
    <w:rsid w:val="005120A5"/>
    <w:rsid w:val="005122AA"/>
    <w:rsid w:val="0051243A"/>
    <w:rsid w:val="00513BAB"/>
    <w:rsid w:val="005158DA"/>
    <w:rsid w:val="00516D7C"/>
    <w:rsid w:val="00521276"/>
    <w:rsid w:val="0052287A"/>
    <w:rsid w:val="005251A4"/>
    <w:rsid w:val="00526161"/>
    <w:rsid w:val="00527D01"/>
    <w:rsid w:val="00532227"/>
    <w:rsid w:val="005326D6"/>
    <w:rsid w:val="00534925"/>
    <w:rsid w:val="00536162"/>
    <w:rsid w:val="00537D69"/>
    <w:rsid w:val="00537F9F"/>
    <w:rsid w:val="00542C9D"/>
    <w:rsid w:val="00543B3F"/>
    <w:rsid w:val="00543DEF"/>
    <w:rsid w:val="0054732D"/>
    <w:rsid w:val="005512C3"/>
    <w:rsid w:val="005538CE"/>
    <w:rsid w:val="00553C72"/>
    <w:rsid w:val="00553DF2"/>
    <w:rsid w:val="00554938"/>
    <w:rsid w:val="00562D74"/>
    <w:rsid w:val="005635C2"/>
    <w:rsid w:val="005658EE"/>
    <w:rsid w:val="00565BA7"/>
    <w:rsid w:val="005676FE"/>
    <w:rsid w:val="00573495"/>
    <w:rsid w:val="00574666"/>
    <w:rsid w:val="00583AB4"/>
    <w:rsid w:val="005858E1"/>
    <w:rsid w:val="005862F6"/>
    <w:rsid w:val="0058671F"/>
    <w:rsid w:val="00593FF1"/>
    <w:rsid w:val="00595C34"/>
    <w:rsid w:val="00596ABE"/>
    <w:rsid w:val="005A0364"/>
    <w:rsid w:val="005A0A5F"/>
    <w:rsid w:val="005A35DC"/>
    <w:rsid w:val="005A5152"/>
    <w:rsid w:val="005A6A5C"/>
    <w:rsid w:val="005B162C"/>
    <w:rsid w:val="005B1841"/>
    <w:rsid w:val="005B40F0"/>
    <w:rsid w:val="005B5D4F"/>
    <w:rsid w:val="005B7F88"/>
    <w:rsid w:val="005C25B4"/>
    <w:rsid w:val="005C2B2B"/>
    <w:rsid w:val="005C2EB0"/>
    <w:rsid w:val="005D17CC"/>
    <w:rsid w:val="005D1A85"/>
    <w:rsid w:val="005D2EF5"/>
    <w:rsid w:val="005D4B5A"/>
    <w:rsid w:val="005D7B5A"/>
    <w:rsid w:val="005E0F31"/>
    <w:rsid w:val="005E349F"/>
    <w:rsid w:val="005E4541"/>
    <w:rsid w:val="005E47DB"/>
    <w:rsid w:val="005E7445"/>
    <w:rsid w:val="005F04A2"/>
    <w:rsid w:val="005F061C"/>
    <w:rsid w:val="005F24F4"/>
    <w:rsid w:val="005F39C0"/>
    <w:rsid w:val="005F6A06"/>
    <w:rsid w:val="005F7CB7"/>
    <w:rsid w:val="00600089"/>
    <w:rsid w:val="00600167"/>
    <w:rsid w:val="00602762"/>
    <w:rsid w:val="00603F1C"/>
    <w:rsid w:val="006056ED"/>
    <w:rsid w:val="006074DE"/>
    <w:rsid w:val="0061163C"/>
    <w:rsid w:val="006119B2"/>
    <w:rsid w:val="00613448"/>
    <w:rsid w:val="00613764"/>
    <w:rsid w:val="006159B4"/>
    <w:rsid w:val="006309AC"/>
    <w:rsid w:val="0063423C"/>
    <w:rsid w:val="00635D8C"/>
    <w:rsid w:val="00637A79"/>
    <w:rsid w:val="00642B52"/>
    <w:rsid w:val="00644A59"/>
    <w:rsid w:val="00645AEE"/>
    <w:rsid w:val="00646AF7"/>
    <w:rsid w:val="00650F2C"/>
    <w:rsid w:val="0065123A"/>
    <w:rsid w:val="006523E0"/>
    <w:rsid w:val="00656173"/>
    <w:rsid w:val="00656E71"/>
    <w:rsid w:val="00664BBE"/>
    <w:rsid w:val="006650D8"/>
    <w:rsid w:val="006657A6"/>
    <w:rsid w:val="00672376"/>
    <w:rsid w:val="00673019"/>
    <w:rsid w:val="00675155"/>
    <w:rsid w:val="00681934"/>
    <w:rsid w:val="00681B96"/>
    <w:rsid w:val="00684025"/>
    <w:rsid w:val="0068455D"/>
    <w:rsid w:val="006851E6"/>
    <w:rsid w:val="006856F2"/>
    <w:rsid w:val="006861A9"/>
    <w:rsid w:val="006869AE"/>
    <w:rsid w:val="00686C00"/>
    <w:rsid w:val="00690CA0"/>
    <w:rsid w:val="00691609"/>
    <w:rsid w:val="006920F8"/>
    <w:rsid w:val="006A300F"/>
    <w:rsid w:val="006A404F"/>
    <w:rsid w:val="006A4E59"/>
    <w:rsid w:val="006A51BA"/>
    <w:rsid w:val="006A54F6"/>
    <w:rsid w:val="006A55E6"/>
    <w:rsid w:val="006A7CEB"/>
    <w:rsid w:val="006B1D22"/>
    <w:rsid w:val="006B4C0B"/>
    <w:rsid w:val="006B4C63"/>
    <w:rsid w:val="006B5E20"/>
    <w:rsid w:val="006B6B93"/>
    <w:rsid w:val="006C1244"/>
    <w:rsid w:val="006C2742"/>
    <w:rsid w:val="006C3752"/>
    <w:rsid w:val="006C4DBC"/>
    <w:rsid w:val="006D6A49"/>
    <w:rsid w:val="006D7109"/>
    <w:rsid w:val="006E1223"/>
    <w:rsid w:val="006E1D9F"/>
    <w:rsid w:val="006E34AD"/>
    <w:rsid w:val="006E5BF4"/>
    <w:rsid w:val="006E6080"/>
    <w:rsid w:val="006F0F38"/>
    <w:rsid w:val="006F40AA"/>
    <w:rsid w:val="006F673E"/>
    <w:rsid w:val="006F7A11"/>
    <w:rsid w:val="00700129"/>
    <w:rsid w:val="0070221D"/>
    <w:rsid w:val="0070626E"/>
    <w:rsid w:val="007114E3"/>
    <w:rsid w:val="007119CC"/>
    <w:rsid w:val="00711C0E"/>
    <w:rsid w:val="007122EC"/>
    <w:rsid w:val="00715EB4"/>
    <w:rsid w:val="007176E5"/>
    <w:rsid w:val="00720D1D"/>
    <w:rsid w:val="0072281A"/>
    <w:rsid w:val="00725B8D"/>
    <w:rsid w:val="00726E74"/>
    <w:rsid w:val="0072704F"/>
    <w:rsid w:val="007314A3"/>
    <w:rsid w:val="00732D48"/>
    <w:rsid w:val="00732FA1"/>
    <w:rsid w:val="00733402"/>
    <w:rsid w:val="00733812"/>
    <w:rsid w:val="00734807"/>
    <w:rsid w:val="00735510"/>
    <w:rsid w:val="00742985"/>
    <w:rsid w:val="0074468E"/>
    <w:rsid w:val="007501C4"/>
    <w:rsid w:val="00751C6C"/>
    <w:rsid w:val="00751CE6"/>
    <w:rsid w:val="007525B8"/>
    <w:rsid w:val="00754A63"/>
    <w:rsid w:val="00754BE0"/>
    <w:rsid w:val="007557AD"/>
    <w:rsid w:val="007562FB"/>
    <w:rsid w:val="007572A1"/>
    <w:rsid w:val="00763FF9"/>
    <w:rsid w:val="00764F05"/>
    <w:rsid w:val="007662C1"/>
    <w:rsid w:val="0077289E"/>
    <w:rsid w:val="007745F2"/>
    <w:rsid w:val="00775EE5"/>
    <w:rsid w:val="00776E7A"/>
    <w:rsid w:val="00776F55"/>
    <w:rsid w:val="00776FA8"/>
    <w:rsid w:val="00781A2D"/>
    <w:rsid w:val="00782DB3"/>
    <w:rsid w:val="00783BEE"/>
    <w:rsid w:val="00783DD0"/>
    <w:rsid w:val="00783FBF"/>
    <w:rsid w:val="00784823"/>
    <w:rsid w:val="00793AB8"/>
    <w:rsid w:val="00794221"/>
    <w:rsid w:val="00794E03"/>
    <w:rsid w:val="00796B5B"/>
    <w:rsid w:val="007A27CE"/>
    <w:rsid w:val="007A2957"/>
    <w:rsid w:val="007A301B"/>
    <w:rsid w:val="007A34B5"/>
    <w:rsid w:val="007A6CE5"/>
    <w:rsid w:val="007A70B4"/>
    <w:rsid w:val="007A7B85"/>
    <w:rsid w:val="007A7D81"/>
    <w:rsid w:val="007B0B1C"/>
    <w:rsid w:val="007B0D14"/>
    <w:rsid w:val="007B1EF1"/>
    <w:rsid w:val="007B2C0C"/>
    <w:rsid w:val="007B2E62"/>
    <w:rsid w:val="007B4E25"/>
    <w:rsid w:val="007B6BEF"/>
    <w:rsid w:val="007B78AE"/>
    <w:rsid w:val="007C0D76"/>
    <w:rsid w:val="007C2E57"/>
    <w:rsid w:val="007D0006"/>
    <w:rsid w:val="007D20B8"/>
    <w:rsid w:val="007D2995"/>
    <w:rsid w:val="007E0935"/>
    <w:rsid w:val="007E2F55"/>
    <w:rsid w:val="007E55E6"/>
    <w:rsid w:val="007E63FA"/>
    <w:rsid w:val="007E6F87"/>
    <w:rsid w:val="007F0E3D"/>
    <w:rsid w:val="007F1654"/>
    <w:rsid w:val="007F1CA8"/>
    <w:rsid w:val="007F2020"/>
    <w:rsid w:val="007F3761"/>
    <w:rsid w:val="007F3783"/>
    <w:rsid w:val="007F48A8"/>
    <w:rsid w:val="007F7D48"/>
    <w:rsid w:val="0080376C"/>
    <w:rsid w:val="00807264"/>
    <w:rsid w:val="00811054"/>
    <w:rsid w:val="00811B5E"/>
    <w:rsid w:val="008127A4"/>
    <w:rsid w:val="00813712"/>
    <w:rsid w:val="008139D8"/>
    <w:rsid w:val="00813CFC"/>
    <w:rsid w:val="00813E7C"/>
    <w:rsid w:val="00815109"/>
    <w:rsid w:val="0081754A"/>
    <w:rsid w:val="00820165"/>
    <w:rsid w:val="008206CE"/>
    <w:rsid w:val="008213CE"/>
    <w:rsid w:val="00822865"/>
    <w:rsid w:val="00830673"/>
    <w:rsid w:val="00831D23"/>
    <w:rsid w:val="00835893"/>
    <w:rsid w:val="0083653B"/>
    <w:rsid w:val="00836BC2"/>
    <w:rsid w:val="00842FEB"/>
    <w:rsid w:val="00843A24"/>
    <w:rsid w:val="00845177"/>
    <w:rsid w:val="008451CB"/>
    <w:rsid w:val="00850021"/>
    <w:rsid w:val="00850FEE"/>
    <w:rsid w:val="00855280"/>
    <w:rsid w:val="00857CD5"/>
    <w:rsid w:val="0086325A"/>
    <w:rsid w:val="008645DB"/>
    <w:rsid w:val="00865AB4"/>
    <w:rsid w:val="0086623E"/>
    <w:rsid w:val="008702AC"/>
    <w:rsid w:val="00870B2A"/>
    <w:rsid w:val="0087382F"/>
    <w:rsid w:val="00874430"/>
    <w:rsid w:val="00874A16"/>
    <w:rsid w:val="00876A3A"/>
    <w:rsid w:val="00877C39"/>
    <w:rsid w:val="00880228"/>
    <w:rsid w:val="00882808"/>
    <w:rsid w:val="00885B6C"/>
    <w:rsid w:val="008866BA"/>
    <w:rsid w:val="00890A82"/>
    <w:rsid w:val="00892456"/>
    <w:rsid w:val="00893D64"/>
    <w:rsid w:val="008945A8"/>
    <w:rsid w:val="00894AEA"/>
    <w:rsid w:val="00895136"/>
    <w:rsid w:val="0089623E"/>
    <w:rsid w:val="008967A7"/>
    <w:rsid w:val="008974A9"/>
    <w:rsid w:val="008A0895"/>
    <w:rsid w:val="008A0991"/>
    <w:rsid w:val="008A0D33"/>
    <w:rsid w:val="008A22DA"/>
    <w:rsid w:val="008A2C47"/>
    <w:rsid w:val="008A376E"/>
    <w:rsid w:val="008A5B22"/>
    <w:rsid w:val="008B2378"/>
    <w:rsid w:val="008B45B4"/>
    <w:rsid w:val="008B5732"/>
    <w:rsid w:val="008B6138"/>
    <w:rsid w:val="008C0D86"/>
    <w:rsid w:val="008C136B"/>
    <w:rsid w:val="008C2014"/>
    <w:rsid w:val="008C2041"/>
    <w:rsid w:val="008C2380"/>
    <w:rsid w:val="008C39DB"/>
    <w:rsid w:val="008C43DD"/>
    <w:rsid w:val="008D3A70"/>
    <w:rsid w:val="008D5E7D"/>
    <w:rsid w:val="008D71C5"/>
    <w:rsid w:val="008E0A35"/>
    <w:rsid w:val="008E3333"/>
    <w:rsid w:val="008E50C4"/>
    <w:rsid w:val="008E5281"/>
    <w:rsid w:val="008F0C52"/>
    <w:rsid w:val="008F3406"/>
    <w:rsid w:val="008F3444"/>
    <w:rsid w:val="00904396"/>
    <w:rsid w:val="00910DD0"/>
    <w:rsid w:val="00911863"/>
    <w:rsid w:val="00912F72"/>
    <w:rsid w:val="0091345D"/>
    <w:rsid w:val="00913F25"/>
    <w:rsid w:val="00914160"/>
    <w:rsid w:val="0091545F"/>
    <w:rsid w:val="00915C27"/>
    <w:rsid w:val="00916238"/>
    <w:rsid w:val="00921106"/>
    <w:rsid w:val="00921D0E"/>
    <w:rsid w:val="0092416D"/>
    <w:rsid w:val="009253FE"/>
    <w:rsid w:val="009273D6"/>
    <w:rsid w:val="009314E0"/>
    <w:rsid w:val="0093150C"/>
    <w:rsid w:val="00931565"/>
    <w:rsid w:val="009335A3"/>
    <w:rsid w:val="00934C4B"/>
    <w:rsid w:val="00936C62"/>
    <w:rsid w:val="00941313"/>
    <w:rsid w:val="009446CB"/>
    <w:rsid w:val="009465E1"/>
    <w:rsid w:val="00946D12"/>
    <w:rsid w:val="0094703A"/>
    <w:rsid w:val="0095091B"/>
    <w:rsid w:val="00950A50"/>
    <w:rsid w:val="009510BD"/>
    <w:rsid w:val="009518F2"/>
    <w:rsid w:val="009519E9"/>
    <w:rsid w:val="00955856"/>
    <w:rsid w:val="0095616A"/>
    <w:rsid w:val="009601AC"/>
    <w:rsid w:val="00961ACF"/>
    <w:rsid w:val="00962439"/>
    <w:rsid w:val="00962512"/>
    <w:rsid w:val="0096367F"/>
    <w:rsid w:val="009661A4"/>
    <w:rsid w:val="009677E8"/>
    <w:rsid w:val="00971FED"/>
    <w:rsid w:val="00972671"/>
    <w:rsid w:val="00975573"/>
    <w:rsid w:val="009766B7"/>
    <w:rsid w:val="00977C96"/>
    <w:rsid w:val="00983AB0"/>
    <w:rsid w:val="00985A2B"/>
    <w:rsid w:val="009861C1"/>
    <w:rsid w:val="00986C31"/>
    <w:rsid w:val="00991CF6"/>
    <w:rsid w:val="009A13C5"/>
    <w:rsid w:val="009A217C"/>
    <w:rsid w:val="009A2736"/>
    <w:rsid w:val="009A2FF6"/>
    <w:rsid w:val="009A3B8E"/>
    <w:rsid w:val="009A3EB4"/>
    <w:rsid w:val="009A775F"/>
    <w:rsid w:val="009B04DD"/>
    <w:rsid w:val="009B28B3"/>
    <w:rsid w:val="009B4DEF"/>
    <w:rsid w:val="009B5E3C"/>
    <w:rsid w:val="009B5F6C"/>
    <w:rsid w:val="009C00FD"/>
    <w:rsid w:val="009C0C47"/>
    <w:rsid w:val="009C2F26"/>
    <w:rsid w:val="009D0B36"/>
    <w:rsid w:val="009D4B39"/>
    <w:rsid w:val="009D5157"/>
    <w:rsid w:val="009D7CAE"/>
    <w:rsid w:val="009D7F45"/>
    <w:rsid w:val="009E01D3"/>
    <w:rsid w:val="009E2534"/>
    <w:rsid w:val="009E2DE5"/>
    <w:rsid w:val="009E4939"/>
    <w:rsid w:val="009E7CC2"/>
    <w:rsid w:val="009F3A91"/>
    <w:rsid w:val="009F44C5"/>
    <w:rsid w:val="009F4A36"/>
    <w:rsid w:val="009F7301"/>
    <w:rsid w:val="00A00194"/>
    <w:rsid w:val="00A00B08"/>
    <w:rsid w:val="00A0684A"/>
    <w:rsid w:val="00A07992"/>
    <w:rsid w:val="00A11879"/>
    <w:rsid w:val="00A12547"/>
    <w:rsid w:val="00A14EDF"/>
    <w:rsid w:val="00A23BC3"/>
    <w:rsid w:val="00A30254"/>
    <w:rsid w:val="00A30A47"/>
    <w:rsid w:val="00A350E1"/>
    <w:rsid w:val="00A352EC"/>
    <w:rsid w:val="00A354D2"/>
    <w:rsid w:val="00A36662"/>
    <w:rsid w:val="00A36F19"/>
    <w:rsid w:val="00A37013"/>
    <w:rsid w:val="00A40BF5"/>
    <w:rsid w:val="00A41BFF"/>
    <w:rsid w:val="00A45643"/>
    <w:rsid w:val="00A4576D"/>
    <w:rsid w:val="00A46862"/>
    <w:rsid w:val="00A47BBF"/>
    <w:rsid w:val="00A53C26"/>
    <w:rsid w:val="00A5432C"/>
    <w:rsid w:val="00A55683"/>
    <w:rsid w:val="00A5594A"/>
    <w:rsid w:val="00A563D9"/>
    <w:rsid w:val="00A57242"/>
    <w:rsid w:val="00A57F03"/>
    <w:rsid w:val="00A604B7"/>
    <w:rsid w:val="00A62271"/>
    <w:rsid w:val="00A64F8D"/>
    <w:rsid w:val="00A651A3"/>
    <w:rsid w:val="00A65727"/>
    <w:rsid w:val="00A707D4"/>
    <w:rsid w:val="00A708AD"/>
    <w:rsid w:val="00A70B24"/>
    <w:rsid w:val="00A71DCB"/>
    <w:rsid w:val="00A74A6C"/>
    <w:rsid w:val="00A74DB7"/>
    <w:rsid w:val="00A75E03"/>
    <w:rsid w:val="00A77399"/>
    <w:rsid w:val="00A82329"/>
    <w:rsid w:val="00A846D8"/>
    <w:rsid w:val="00A851FC"/>
    <w:rsid w:val="00A85FD5"/>
    <w:rsid w:val="00A860A6"/>
    <w:rsid w:val="00A8783E"/>
    <w:rsid w:val="00A90B24"/>
    <w:rsid w:val="00A93800"/>
    <w:rsid w:val="00A94510"/>
    <w:rsid w:val="00A95337"/>
    <w:rsid w:val="00A960AA"/>
    <w:rsid w:val="00AA0A89"/>
    <w:rsid w:val="00AA17EB"/>
    <w:rsid w:val="00AA2024"/>
    <w:rsid w:val="00AA5946"/>
    <w:rsid w:val="00AA6A80"/>
    <w:rsid w:val="00AA78EE"/>
    <w:rsid w:val="00AB0938"/>
    <w:rsid w:val="00AB4947"/>
    <w:rsid w:val="00AB5263"/>
    <w:rsid w:val="00AB6F46"/>
    <w:rsid w:val="00AC04FA"/>
    <w:rsid w:val="00AC346E"/>
    <w:rsid w:val="00AC4290"/>
    <w:rsid w:val="00AC4C4D"/>
    <w:rsid w:val="00AC5668"/>
    <w:rsid w:val="00AD03B0"/>
    <w:rsid w:val="00AD1823"/>
    <w:rsid w:val="00AD23A8"/>
    <w:rsid w:val="00AD25FC"/>
    <w:rsid w:val="00AD2D0B"/>
    <w:rsid w:val="00AD592E"/>
    <w:rsid w:val="00AD613B"/>
    <w:rsid w:val="00AD6375"/>
    <w:rsid w:val="00AD7778"/>
    <w:rsid w:val="00AD7BAE"/>
    <w:rsid w:val="00AE02F6"/>
    <w:rsid w:val="00AE14EC"/>
    <w:rsid w:val="00AE3CE1"/>
    <w:rsid w:val="00AE7B73"/>
    <w:rsid w:val="00AE7C6D"/>
    <w:rsid w:val="00AF014A"/>
    <w:rsid w:val="00AF1659"/>
    <w:rsid w:val="00AF1D00"/>
    <w:rsid w:val="00AF2333"/>
    <w:rsid w:val="00AF3E45"/>
    <w:rsid w:val="00AF6482"/>
    <w:rsid w:val="00AF78D5"/>
    <w:rsid w:val="00B01389"/>
    <w:rsid w:val="00B030FA"/>
    <w:rsid w:val="00B050CE"/>
    <w:rsid w:val="00B05B8B"/>
    <w:rsid w:val="00B07FFE"/>
    <w:rsid w:val="00B10194"/>
    <w:rsid w:val="00B146A2"/>
    <w:rsid w:val="00B16171"/>
    <w:rsid w:val="00B16E79"/>
    <w:rsid w:val="00B16FEB"/>
    <w:rsid w:val="00B2785E"/>
    <w:rsid w:val="00B378B3"/>
    <w:rsid w:val="00B40380"/>
    <w:rsid w:val="00B4356D"/>
    <w:rsid w:val="00B44F25"/>
    <w:rsid w:val="00B47A8A"/>
    <w:rsid w:val="00B5028E"/>
    <w:rsid w:val="00B507F0"/>
    <w:rsid w:val="00B53056"/>
    <w:rsid w:val="00B54508"/>
    <w:rsid w:val="00B5462D"/>
    <w:rsid w:val="00B5687F"/>
    <w:rsid w:val="00B573C9"/>
    <w:rsid w:val="00B61CE9"/>
    <w:rsid w:val="00B63F76"/>
    <w:rsid w:val="00B642D6"/>
    <w:rsid w:val="00B64333"/>
    <w:rsid w:val="00B67C6F"/>
    <w:rsid w:val="00B736A7"/>
    <w:rsid w:val="00B74328"/>
    <w:rsid w:val="00B762D4"/>
    <w:rsid w:val="00B7724D"/>
    <w:rsid w:val="00B77635"/>
    <w:rsid w:val="00B77E66"/>
    <w:rsid w:val="00B838B5"/>
    <w:rsid w:val="00B87707"/>
    <w:rsid w:val="00B87C1B"/>
    <w:rsid w:val="00B933BB"/>
    <w:rsid w:val="00B934BB"/>
    <w:rsid w:val="00B94F4E"/>
    <w:rsid w:val="00B950D6"/>
    <w:rsid w:val="00B958D9"/>
    <w:rsid w:val="00B973A2"/>
    <w:rsid w:val="00B97E8E"/>
    <w:rsid w:val="00BA1978"/>
    <w:rsid w:val="00BA3B79"/>
    <w:rsid w:val="00BA5011"/>
    <w:rsid w:val="00BA621A"/>
    <w:rsid w:val="00BA6C38"/>
    <w:rsid w:val="00BA6F9F"/>
    <w:rsid w:val="00BB00B9"/>
    <w:rsid w:val="00BB0553"/>
    <w:rsid w:val="00BB37DF"/>
    <w:rsid w:val="00BB4B4C"/>
    <w:rsid w:val="00BC1469"/>
    <w:rsid w:val="00BC433D"/>
    <w:rsid w:val="00BC6C13"/>
    <w:rsid w:val="00BD3885"/>
    <w:rsid w:val="00BE02B9"/>
    <w:rsid w:val="00BE0DFF"/>
    <w:rsid w:val="00BE0E65"/>
    <w:rsid w:val="00BE1355"/>
    <w:rsid w:val="00BE57C8"/>
    <w:rsid w:val="00BE59A2"/>
    <w:rsid w:val="00BE678F"/>
    <w:rsid w:val="00BE7D96"/>
    <w:rsid w:val="00BF3159"/>
    <w:rsid w:val="00BF4E2F"/>
    <w:rsid w:val="00BF4F16"/>
    <w:rsid w:val="00C002AB"/>
    <w:rsid w:val="00C00A84"/>
    <w:rsid w:val="00C04608"/>
    <w:rsid w:val="00C05A5A"/>
    <w:rsid w:val="00C062C6"/>
    <w:rsid w:val="00C134EE"/>
    <w:rsid w:val="00C1472F"/>
    <w:rsid w:val="00C14F73"/>
    <w:rsid w:val="00C15D44"/>
    <w:rsid w:val="00C163EC"/>
    <w:rsid w:val="00C16D46"/>
    <w:rsid w:val="00C17D4F"/>
    <w:rsid w:val="00C17F6A"/>
    <w:rsid w:val="00C219C9"/>
    <w:rsid w:val="00C21C03"/>
    <w:rsid w:val="00C22969"/>
    <w:rsid w:val="00C22AC5"/>
    <w:rsid w:val="00C23E24"/>
    <w:rsid w:val="00C2430E"/>
    <w:rsid w:val="00C25993"/>
    <w:rsid w:val="00C26534"/>
    <w:rsid w:val="00C27A34"/>
    <w:rsid w:val="00C31A90"/>
    <w:rsid w:val="00C514A0"/>
    <w:rsid w:val="00C5156F"/>
    <w:rsid w:val="00C53F3C"/>
    <w:rsid w:val="00C55D3F"/>
    <w:rsid w:val="00C60E53"/>
    <w:rsid w:val="00C63B11"/>
    <w:rsid w:val="00C67512"/>
    <w:rsid w:val="00C7076D"/>
    <w:rsid w:val="00C70A40"/>
    <w:rsid w:val="00C72D53"/>
    <w:rsid w:val="00C74CB2"/>
    <w:rsid w:val="00C755CB"/>
    <w:rsid w:val="00C76A85"/>
    <w:rsid w:val="00C7778E"/>
    <w:rsid w:val="00C77B32"/>
    <w:rsid w:val="00C80DBA"/>
    <w:rsid w:val="00C83FB4"/>
    <w:rsid w:val="00C84B1E"/>
    <w:rsid w:val="00C85ABB"/>
    <w:rsid w:val="00C877AF"/>
    <w:rsid w:val="00C877E2"/>
    <w:rsid w:val="00C92B6A"/>
    <w:rsid w:val="00C92B6E"/>
    <w:rsid w:val="00C93106"/>
    <w:rsid w:val="00C94A75"/>
    <w:rsid w:val="00C959A9"/>
    <w:rsid w:val="00C96228"/>
    <w:rsid w:val="00C96A98"/>
    <w:rsid w:val="00C96EF9"/>
    <w:rsid w:val="00C97509"/>
    <w:rsid w:val="00CA2EBD"/>
    <w:rsid w:val="00CA3D95"/>
    <w:rsid w:val="00CA56E5"/>
    <w:rsid w:val="00CB1773"/>
    <w:rsid w:val="00CB37C4"/>
    <w:rsid w:val="00CB3801"/>
    <w:rsid w:val="00CB6F6B"/>
    <w:rsid w:val="00CC013A"/>
    <w:rsid w:val="00CC0937"/>
    <w:rsid w:val="00CC0C6E"/>
    <w:rsid w:val="00CC0F49"/>
    <w:rsid w:val="00CC171E"/>
    <w:rsid w:val="00CC3EF8"/>
    <w:rsid w:val="00CC5361"/>
    <w:rsid w:val="00CC5A2A"/>
    <w:rsid w:val="00CC5F02"/>
    <w:rsid w:val="00CC6F7B"/>
    <w:rsid w:val="00CC76F9"/>
    <w:rsid w:val="00CD0097"/>
    <w:rsid w:val="00CD1E58"/>
    <w:rsid w:val="00CD3D29"/>
    <w:rsid w:val="00CD5BD4"/>
    <w:rsid w:val="00CD688D"/>
    <w:rsid w:val="00CE0265"/>
    <w:rsid w:val="00CE46E3"/>
    <w:rsid w:val="00CF66BB"/>
    <w:rsid w:val="00D00672"/>
    <w:rsid w:val="00D0254A"/>
    <w:rsid w:val="00D0605C"/>
    <w:rsid w:val="00D06322"/>
    <w:rsid w:val="00D116A3"/>
    <w:rsid w:val="00D12670"/>
    <w:rsid w:val="00D136F2"/>
    <w:rsid w:val="00D14CA4"/>
    <w:rsid w:val="00D1634F"/>
    <w:rsid w:val="00D21010"/>
    <w:rsid w:val="00D23D2E"/>
    <w:rsid w:val="00D26075"/>
    <w:rsid w:val="00D31B0C"/>
    <w:rsid w:val="00D362A5"/>
    <w:rsid w:val="00D36B6A"/>
    <w:rsid w:val="00D41ADA"/>
    <w:rsid w:val="00D46C71"/>
    <w:rsid w:val="00D50175"/>
    <w:rsid w:val="00D53499"/>
    <w:rsid w:val="00D537E8"/>
    <w:rsid w:val="00D54A41"/>
    <w:rsid w:val="00D554FB"/>
    <w:rsid w:val="00D5601C"/>
    <w:rsid w:val="00D5654A"/>
    <w:rsid w:val="00D57123"/>
    <w:rsid w:val="00D60FEA"/>
    <w:rsid w:val="00D622E1"/>
    <w:rsid w:val="00D6244E"/>
    <w:rsid w:val="00D6271C"/>
    <w:rsid w:val="00D65047"/>
    <w:rsid w:val="00D6610E"/>
    <w:rsid w:val="00D664CA"/>
    <w:rsid w:val="00D66A66"/>
    <w:rsid w:val="00D6756E"/>
    <w:rsid w:val="00D6791D"/>
    <w:rsid w:val="00D70E18"/>
    <w:rsid w:val="00D70F08"/>
    <w:rsid w:val="00D71E8D"/>
    <w:rsid w:val="00D726E6"/>
    <w:rsid w:val="00D73536"/>
    <w:rsid w:val="00D736B7"/>
    <w:rsid w:val="00D740DE"/>
    <w:rsid w:val="00D745F8"/>
    <w:rsid w:val="00D777CC"/>
    <w:rsid w:val="00D803DB"/>
    <w:rsid w:val="00D808E6"/>
    <w:rsid w:val="00D81CF3"/>
    <w:rsid w:val="00D82EB0"/>
    <w:rsid w:val="00D8325E"/>
    <w:rsid w:val="00D83581"/>
    <w:rsid w:val="00D84EA3"/>
    <w:rsid w:val="00D855C0"/>
    <w:rsid w:val="00D867E6"/>
    <w:rsid w:val="00D87A72"/>
    <w:rsid w:val="00D87C54"/>
    <w:rsid w:val="00D931AF"/>
    <w:rsid w:val="00D93A07"/>
    <w:rsid w:val="00D93FAE"/>
    <w:rsid w:val="00D95A33"/>
    <w:rsid w:val="00D95B59"/>
    <w:rsid w:val="00D97ED8"/>
    <w:rsid w:val="00DA0EF1"/>
    <w:rsid w:val="00DA3103"/>
    <w:rsid w:val="00DA40B8"/>
    <w:rsid w:val="00DA46F5"/>
    <w:rsid w:val="00DA4C2E"/>
    <w:rsid w:val="00DB0462"/>
    <w:rsid w:val="00DB0EF9"/>
    <w:rsid w:val="00DB288E"/>
    <w:rsid w:val="00DB39AE"/>
    <w:rsid w:val="00DB3B99"/>
    <w:rsid w:val="00DB3C3A"/>
    <w:rsid w:val="00DB720F"/>
    <w:rsid w:val="00DC0AF7"/>
    <w:rsid w:val="00DC18D3"/>
    <w:rsid w:val="00DC2E40"/>
    <w:rsid w:val="00DC3C17"/>
    <w:rsid w:val="00DC591F"/>
    <w:rsid w:val="00DC6A2B"/>
    <w:rsid w:val="00DC6A74"/>
    <w:rsid w:val="00DC6FE4"/>
    <w:rsid w:val="00DC748B"/>
    <w:rsid w:val="00DD0A16"/>
    <w:rsid w:val="00DD0B72"/>
    <w:rsid w:val="00DD12CE"/>
    <w:rsid w:val="00DD1782"/>
    <w:rsid w:val="00DD3ED1"/>
    <w:rsid w:val="00DD6A28"/>
    <w:rsid w:val="00DD7FF6"/>
    <w:rsid w:val="00DE030B"/>
    <w:rsid w:val="00DE23ED"/>
    <w:rsid w:val="00DE244C"/>
    <w:rsid w:val="00DE53C7"/>
    <w:rsid w:val="00DE57FE"/>
    <w:rsid w:val="00DE731F"/>
    <w:rsid w:val="00DE77F7"/>
    <w:rsid w:val="00DE7BFB"/>
    <w:rsid w:val="00DF0FCB"/>
    <w:rsid w:val="00DF5889"/>
    <w:rsid w:val="00E0128B"/>
    <w:rsid w:val="00E013D7"/>
    <w:rsid w:val="00E1413C"/>
    <w:rsid w:val="00E15EE5"/>
    <w:rsid w:val="00E20624"/>
    <w:rsid w:val="00E20724"/>
    <w:rsid w:val="00E22BFA"/>
    <w:rsid w:val="00E23BA0"/>
    <w:rsid w:val="00E25850"/>
    <w:rsid w:val="00E25D8C"/>
    <w:rsid w:val="00E275E3"/>
    <w:rsid w:val="00E308F9"/>
    <w:rsid w:val="00E31BBA"/>
    <w:rsid w:val="00E340E1"/>
    <w:rsid w:val="00E3514F"/>
    <w:rsid w:val="00E35AA6"/>
    <w:rsid w:val="00E37A4A"/>
    <w:rsid w:val="00E37CE7"/>
    <w:rsid w:val="00E413F6"/>
    <w:rsid w:val="00E4153D"/>
    <w:rsid w:val="00E423E2"/>
    <w:rsid w:val="00E4255D"/>
    <w:rsid w:val="00E435DE"/>
    <w:rsid w:val="00E44BF2"/>
    <w:rsid w:val="00E4585A"/>
    <w:rsid w:val="00E50898"/>
    <w:rsid w:val="00E5122F"/>
    <w:rsid w:val="00E516AD"/>
    <w:rsid w:val="00E516E1"/>
    <w:rsid w:val="00E5290F"/>
    <w:rsid w:val="00E52F0F"/>
    <w:rsid w:val="00E530F9"/>
    <w:rsid w:val="00E533C1"/>
    <w:rsid w:val="00E53F00"/>
    <w:rsid w:val="00E55F2D"/>
    <w:rsid w:val="00E560F5"/>
    <w:rsid w:val="00E60739"/>
    <w:rsid w:val="00E6221A"/>
    <w:rsid w:val="00E71FD7"/>
    <w:rsid w:val="00E73EBB"/>
    <w:rsid w:val="00E74328"/>
    <w:rsid w:val="00E759C6"/>
    <w:rsid w:val="00E7769C"/>
    <w:rsid w:val="00E808B1"/>
    <w:rsid w:val="00E819E5"/>
    <w:rsid w:val="00E81A07"/>
    <w:rsid w:val="00E828C3"/>
    <w:rsid w:val="00E85565"/>
    <w:rsid w:val="00E864B7"/>
    <w:rsid w:val="00E909E1"/>
    <w:rsid w:val="00E92989"/>
    <w:rsid w:val="00E93E21"/>
    <w:rsid w:val="00E963E6"/>
    <w:rsid w:val="00E97AB2"/>
    <w:rsid w:val="00EA01F1"/>
    <w:rsid w:val="00EA0762"/>
    <w:rsid w:val="00EA22DE"/>
    <w:rsid w:val="00EA295C"/>
    <w:rsid w:val="00EA49BA"/>
    <w:rsid w:val="00EA7526"/>
    <w:rsid w:val="00EB1FCE"/>
    <w:rsid w:val="00EC052F"/>
    <w:rsid w:val="00EC0760"/>
    <w:rsid w:val="00EC47AC"/>
    <w:rsid w:val="00EC5421"/>
    <w:rsid w:val="00EC6399"/>
    <w:rsid w:val="00EC776F"/>
    <w:rsid w:val="00ED0CD3"/>
    <w:rsid w:val="00ED7FE8"/>
    <w:rsid w:val="00EE0167"/>
    <w:rsid w:val="00EE244F"/>
    <w:rsid w:val="00EE3359"/>
    <w:rsid w:val="00EE7333"/>
    <w:rsid w:val="00EE77A7"/>
    <w:rsid w:val="00EE79E7"/>
    <w:rsid w:val="00EF0965"/>
    <w:rsid w:val="00EF118D"/>
    <w:rsid w:val="00EF23DE"/>
    <w:rsid w:val="00EF3AEC"/>
    <w:rsid w:val="00EF4014"/>
    <w:rsid w:val="00EF46FC"/>
    <w:rsid w:val="00EF47FE"/>
    <w:rsid w:val="00EF59B4"/>
    <w:rsid w:val="00EF774A"/>
    <w:rsid w:val="00EF7C5A"/>
    <w:rsid w:val="00F000A3"/>
    <w:rsid w:val="00F0149D"/>
    <w:rsid w:val="00F039E0"/>
    <w:rsid w:val="00F04638"/>
    <w:rsid w:val="00F04C26"/>
    <w:rsid w:val="00F0681E"/>
    <w:rsid w:val="00F0724A"/>
    <w:rsid w:val="00F1005F"/>
    <w:rsid w:val="00F11BF7"/>
    <w:rsid w:val="00F153F7"/>
    <w:rsid w:val="00F16D54"/>
    <w:rsid w:val="00F23D23"/>
    <w:rsid w:val="00F24242"/>
    <w:rsid w:val="00F2428F"/>
    <w:rsid w:val="00F248EB"/>
    <w:rsid w:val="00F25091"/>
    <w:rsid w:val="00F25BE7"/>
    <w:rsid w:val="00F26580"/>
    <w:rsid w:val="00F2796E"/>
    <w:rsid w:val="00F30B1F"/>
    <w:rsid w:val="00F32755"/>
    <w:rsid w:val="00F32E15"/>
    <w:rsid w:val="00F33E84"/>
    <w:rsid w:val="00F35C99"/>
    <w:rsid w:val="00F36368"/>
    <w:rsid w:val="00F4008B"/>
    <w:rsid w:val="00F4181C"/>
    <w:rsid w:val="00F41978"/>
    <w:rsid w:val="00F41FCA"/>
    <w:rsid w:val="00F42C33"/>
    <w:rsid w:val="00F45A0A"/>
    <w:rsid w:val="00F45E7A"/>
    <w:rsid w:val="00F46EE6"/>
    <w:rsid w:val="00F471C9"/>
    <w:rsid w:val="00F47EC9"/>
    <w:rsid w:val="00F51263"/>
    <w:rsid w:val="00F51A34"/>
    <w:rsid w:val="00F5747D"/>
    <w:rsid w:val="00F60CCE"/>
    <w:rsid w:val="00F66B67"/>
    <w:rsid w:val="00F6701B"/>
    <w:rsid w:val="00F70FE3"/>
    <w:rsid w:val="00F7606E"/>
    <w:rsid w:val="00F8069F"/>
    <w:rsid w:val="00F8423D"/>
    <w:rsid w:val="00F86983"/>
    <w:rsid w:val="00F87BA4"/>
    <w:rsid w:val="00F9003F"/>
    <w:rsid w:val="00F90856"/>
    <w:rsid w:val="00F91049"/>
    <w:rsid w:val="00F91D34"/>
    <w:rsid w:val="00F941BD"/>
    <w:rsid w:val="00F94C6D"/>
    <w:rsid w:val="00F94F23"/>
    <w:rsid w:val="00F95628"/>
    <w:rsid w:val="00F96C78"/>
    <w:rsid w:val="00FA0F23"/>
    <w:rsid w:val="00FA6B61"/>
    <w:rsid w:val="00FA7A81"/>
    <w:rsid w:val="00FA7F2E"/>
    <w:rsid w:val="00FB10D4"/>
    <w:rsid w:val="00FB17C2"/>
    <w:rsid w:val="00FB2F31"/>
    <w:rsid w:val="00FB4735"/>
    <w:rsid w:val="00FB5555"/>
    <w:rsid w:val="00FB61A9"/>
    <w:rsid w:val="00FB7029"/>
    <w:rsid w:val="00FB7CE5"/>
    <w:rsid w:val="00FC0EC2"/>
    <w:rsid w:val="00FC1320"/>
    <w:rsid w:val="00FC1C1B"/>
    <w:rsid w:val="00FC36EA"/>
    <w:rsid w:val="00FC7394"/>
    <w:rsid w:val="00FC755F"/>
    <w:rsid w:val="00FC7898"/>
    <w:rsid w:val="00FD0AA8"/>
    <w:rsid w:val="00FD2D67"/>
    <w:rsid w:val="00FD35A3"/>
    <w:rsid w:val="00FD3950"/>
    <w:rsid w:val="00FD39C7"/>
    <w:rsid w:val="00FD675A"/>
    <w:rsid w:val="00FD682E"/>
    <w:rsid w:val="00FD7591"/>
    <w:rsid w:val="00FD7CC7"/>
    <w:rsid w:val="00FE0C42"/>
    <w:rsid w:val="00FE1F22"/>
    <w:rsid w:val="00FE42AE"/>
    <w:rsid w:val="00FE4BC3"/>
    <w:rsid w:val="00FF0F15"/>
    <w:rsid w:val="00FF430C"/>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6A2"/>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77399"/>
    <w:rPr>
      <w:rFonts w:eastAsia="宋体"/>
      <w:lang w:eastAsia="ja-JP"/>
    </w:rPr>
  </w:style>
  <w:style w:type="paragraph" w:customStyle="1" w:styleId="PL">
    <w:name w:val="PL"/>
    <w:link w:val="PLChar"/>
    <w:qFormat/>
    <w:rsid w:val="003B7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B73A2"/>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5F6A06"/>
    <w:pPr>
      <w:keepNext/>
      <w:keepLines/>
      <w:spacing w:before="60" w:after="180"/>
      <w:jc w:val="center"/>
    </w:pPr>
    <w:rPr>
      <w:b/>
    </w:rPr>
  </w:style>
  <w:style w:type="character" w:customStyle="1" w:styleId="THChar">
    <w:name w:val="TH Char"/>
    <w:link w:val="TH"/>
    <w:qFormat/>
    <w:rsid w:val="005F6A06"/>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94174826">
      <w:bodyDiv w:val="1"/>
      <w:marLeft w:val="0"/>
      <w:marRight w:val="0"/>
      <w:marTop w:val="0"/>
      <w:marBottom w:val="0"/>
      <w:divBdr>
        <w:top w:val="none" w:sz="0" w:space="0" w:color="auto"/>
        <w:left w:val="none" w:sz="0" w:space="0" w:color="auto"/>
        <w:bottom w:val="none" w:sz="0" w:space="0" w:color="auto"/>
        <w:right w:val="none" w:sz="0" w:space="0" w:color="auto"/>
      </w:divBdr>
    </w:div>
    <w:div w:id="1956981700">
      <w:bodyDiv w:val="1"/>
      <w:marLeft w:val="0"/>
      <w:marRight w:val="0"/>
      <w:marTop w:val="0"/>
      <w:marBottom w:val="0"/>
      <w:divBdr>
        <w:top w:val="none" w:sz="0" w:space="0" w:color="auto"/>
        <w:left w:val="none" w:sz="0" w:space="0" w:color="auto"/>
        <w:bottom w:val="none" w:sz="0" w:space="0" w:color="auto"/>
        <w:right w:val="none" w:sz="0" w:space="0" w:color="auto"/>
      </w:divBdr>
      <w:divsChild>
        <w:div w:id="433786568">
          <w:marLeft w:val="0"/>
          <w:marRight w:val="0"/>
          <w:marTop w:val="0"/>
          <w:marBottom w:val="0"/>
          <w:divBdr>
            <w:top w:val="none" w:sz="0" w:space="0" w:color="auto"/>
            <w:left w:val="none" w:sz="0" w:space="0" w:color="auto"/>
            <w:bottom w:val="none" w:sz="0" w:space="0" w:color="auto"/>
            <w:right w:val="none" w:sz="0" w:space="0" w:color="auto"/>
          </w:divBdr>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5CF4A-CEC3-4511-84A0-525A50FB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1712</Words>
  <Characters>9760</Characters>
  <Application>Microsoft Office Word</Application>
  <DocSecurity>0</DocSecurity>
  <Lines>81</Lines>
  <Paragraphs>22</Paragraphs>
  <ScaleCrop>false</ScaleCrop>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5</cp:revision>
  <dcterms:created xsi:type="dcterms:W3CDTF">2025-05-09T06:16:00Z</dcterms:created>
  <dcterms:modified xsi:type="dcterms:W3CDTF">2025-05-09T06:29:00Z</dcterms:modified>
</cp:coreProperties>
</file>